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6B79BA" w:rsidRDefault="00BC3921" w:rsidP="005653BB">
      <w:pPr>
        <w:spacing w:line="360" w:lineRule="auto"/>
        <w:rPr>
          <w:rFonts w:ascii="Arial" w:hAnsi="Arial" w:cs="Arial"/>
          <w:color w:val="000000" w:themeColor="text1"/>
          <w:sz w:val="18"/>
          <w:szCs w:val="18"/>
          <w:lang w:val="de-AT"/>
        </w:rPr>
      </w:pPr>
      <w:r w:rsidRPr="006B79BA">
        <w:rPr>
          <w:rFonts w:ascii="Arial" w:hAnsi="Arial"/>
          <w:color w:val="000000" w:themeColor="text1"/>
          <w:sz w:val="18"/>
          <w:lang w:val="de-AT"/>
        </w:rPr>
        <w:t>Meusburger Georg GmbH &amp; Co KG</w:t>
      </w:r>
    </w:p>
    <w:p w:rsidR="00BC3921" w:rsidRPr="0052115E" w:rsidRDefault="00BC3921" w:rsidP="005653BB">
      <w:pPr>
        <w:spacing w:line="360" w:lineRule="auto"/>
        <w:rPr>
          <w:rFonts w:ascii="Arial" w:hAnsi="Arial" w:cs="Arial"/>
          <w:color w:val="000000" w:themeColor="text1"/>
          <w:sz w:val="18"/>
          <w:szCs w:val="18"/>
        </w:rPr>
      </w:pPr>
      <w:r w:rsidRPr="006B79BA">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506F19" w:rsidRPr="00F31D4A" w:rsidRDefault="00506F19" w:rsidP="005653BB">
      <w:pPr>
        <w:spacing w:line="360" w:lineRule="auto"/>
        <w:rPr>
          <w:rFonts w:ascii="Arial" w:hAnsi="Arial" w:cs="Arial"/>
          <w:b/>
          <w:szCs w:val="22"/>
        </w:rPr>
      </w:pPr>
    </w:p>
    <w:p w:rsidR="00867087" w:rsidRPr="0015353E" w:rsidRDefault="009B758B" w:rsidP="005653BB">
      <w:pPr>
        <w:autoSpaceDE w:val="0"/>
        <w:autoSpaceDN w:val="0"/>
        <w:adjustRightInd w:val="0"/>
        <w:spacing w:line="360" w:lineRule="auto"/>
        <w:rPr>
          <w:rFonts w:ascii="Arial" w:eastAsiaTheme="minorHAnsi" w:hAnsi="Arial" w:cs="Arial"/>
          <w:b/>
          <w:sz w:val="26"/>
          <w:szCs w:val="26"/>
        </w:rPr>
      </w:pPr>
      <w:r>
        <w:rPr>
          <w:rFonts w:ascii="Arial" w:eastAsiaTheme="minorHAnsi" w:hAnsi="Arial"/>
          <w:b/>
          <w:sz w:val="26"/>
        </w:rPr>
        <w:t>Increased stamping process reliability with precision control devices</w:t>
      </w:r>
    </w:p>
    <w:p w:rsidR="00133355" w:rsidRPr="00F31D4A" w:rsidRDefault="00133355" w:rsidP="005653BB">
      <w:pPr>
        <w:autoSpaceDE w:val="0"/>
        <w:autoSpaceDN w:val="0"/>
        <w:adjustRightInd w:val="0"/>
        <w:spacing w:line="360" w:lineRule="auto"/>
        <w:rPr>
          <w:rFonts w:ascii="Arial" w:eastAsiaTheme="minorHAnsi" w:hAnsi="Arial" w:cs="Arial"/>
          <w:b/>
          <w:sz w:val="22"/>
          <w:szCs w:val="20"/>
        </w:rPr>
      </w:pPr>
    </w:p>
    <w:p w:rsidR="00ED6E04" w:rsidRDefault="000C7597" w:rsidP="005653BB">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Continuous monitoring of the stamping process is essential for modern die making. Meusburger, the expert in standard components, expands its product range of tried and trusted fork light barriers and adds further components for secure and reliable process monitoring.</w:t>
      </w:r>
    </w:p>
    <w:p w:rsidR="003D6DBA" w:rsidRDefault="003D6DBA" w:rsidP="005653BB">
      <w:pPr>
        <w:autoSpaceDE w:val="0"/>
        <w:autoSpaceDN w:val="0"/>
        <w:adjustRightInd w:val="0"/>
        <w:spacing w:line="360" w:lineRule="auto"/>
        <w:jc w:val="both"/>
        <w:rPr>
          <w:rFonts w:ascii="Arial" w:eastAsiaTheme="minorHAnsi" w:hAnsi="Arial" w:cs="Arial"/>
          <w:b/>
          <w:sz w:val="22"/>
          <w:szCs w:val="22"/>
        </w:rPr>
      </w:pPr>
    </w:p>
    <w:p w:rsidR="000C7597" w:rsidRDefault="000C7597" w:rsidP="005653BB">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Feed and positioning control</w:t>
      </w:r>
    </w:p>
    <w:p w:rsidR="000C7597" w:rsidRPr="000C7597" w:rsidRDefault="000C7597" w:rsidP="005653BB">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Alongside the tried and trusted E 6530, E 6532 and E 6536 Fork light barriers in infrared light and red light variation, Meusburger now offers an E 6534 Split light barrier for feed and position control. Thanks to its compact design, this component requires very little space. The distance between the sender and the receiver can easily be varied, enabling a flexible installation. The E 6548 Alternating light amplifier serves to strengthen the sensor signal.</w:t>
      </w:r>
    </w:p>
    <w:p w:rsidR="000C7597" w:rsidRDefault="000C7597" w:rsidP="005653BB">
      <w:pPr>
        <w:autoSpaceDE w:val="0"/>
        <w:autoSpaceDN w:val="0"/>
        <w:adjustRightInd w:val="0"/>
        <w:spacing w:line="360" w:lineRule="auto"/>
        <w:jc w:val="both"/>
        <w:rPr>
          <w:rFonts w:ascii="Arial" w:eastAsiaTheme="minorHAnsi" w:hAnsi="Arial" w:cs="Arial"/>
          <w:b/>
          <w:sz w:val="22"/>
          <w:szCs w:val="22"/>
        </w:rPr>
      </w:pPr>
    </w:p>
    <w:p w:rsidR="000C7597" w:rsidRPr="005653BB" w:rsidRDefault="000C7597" w:rsidP="005653BB">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Double sheet detection and tilt control</w:t>
      </w:r>
    </w:p>
    <w:p w:rsidR="0056583E" w:rsidRPr="000C7597" w:rsidRDefault="0056583E" w:rsidP="005653BB">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Non-contact distance measurements can be made with the inductive E 6540 Analogue sensor. For further processing of the sensor signal, the analogue sensor is connected with the E 6541 Analogue controller. Up to 4 analogue sensors can be connected to the controller, and can be set up independently of each other and then routed to an outlet. The advantage here is that only one inlet is used on the tool monitoring devices.</w:t>
      </w:r>
    </w:p>
    <w:p w:rsidR="000C7597" w:rsidRDefault="000C7597" w:rsidP="005653BB">
      <w:pPr>
        <w:autoSpaceDE w:val="0"/>
        <w:autoSpaceDN w:val="0"/>
        <w:adjustRightInd w:val="0"/>
        <w:spacing w:line="360" w:lineRule="auto"/>
        <w:jc w:val="both"/>
        <w:rPr>
          <w:rFonts w:ascii="Arial" w:eastAsiaTheme="minorHAnsi" w:hAnsi="Arial" w:cs="Arial"/>
          <w:b/>
          <w:sz w:val="22"/>
          <w:szCs w:val="22"/>
        </w:rPr>
      </w:pPr>
    </w:p>
    <w:p w:rsidR="000C7597" w:rsidRDefault="000C7597" w:rsidP="005653BB">
      <w:pPr>
        <w:autoSpaceDE w:val="0"/>
        <w:autoSpaceDN w:val="0"/>
        <w:adjustRightInd w:val="0"/>
        <w:spacing w:line="360" w:lineRule="auto"/>
        <w:jc w:val="both"/>
        <w:rPr>
          <w:rFonts w:ascii="Arial" w:eastAsiaTheme="minorHAnsi" w:hAnsi="Arial" w:cs="Arial"/>
          <w:b/>
          <w:sz w:val="22"/>
          <w:szCs w:val="22"/>
        </w:rPr>
      </w:pPr>
      <w:r>
        <w:rPr>
          <w:rFonts w:ascii="Arial" w:eastAsiaTheme="minorHAnsi" w:hAnsi="Arial"/>
          <w:b/>
          <w:sz w:val="22"/>
        </w:rPr>
        <w:t>Ejection control</w:t>
      </w:r>
    </w:p>
    <w:p w:rsidR="000C7597" w:rsidRPr="000C7597" w:rsidRDefault="00BC3556" w:rsidP="005653BB">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The new E 6538 Multibeam fork light barrier has a ‘light band’ that consists of several light beams. As soon as one or more of these light beams are interrupted, a signal is generated. They work dynamically to enable accurate ejection control. This guarantees a defined and adjustable signal output regardless of the interruption duration.</w:t>
      </w:r>
    </w:p>
    <w:p w:rsidR="0044063A" w:rsidRDefault="0044063A" w:rsidP="005653BB">
      <w:pPr>
        <w:autoSpaceDE w:val="0"/>
        <w:autoSpaceDN w:val="0"/>
        <w:adjustRightInd w:val="0"/>
        <w:spacing w:line="360" w:lineRule="auto"/>
        <w:jc w:val="both"/>
        <w:rPr>
          <w:rFonts w:ascii="Arial" w:hAnsi="Arial" w:cs="Arial"/>
          <w:color w:val="000000" w:themeColor="text1"/>
          <w:sz w:val="20"/>
          <w:szCs w:val="20"/>
        </w:rPr>
      </w:pPr>
    </w:p>
    <w:p w:rsidR="00587461" w:rsidRPr="00587461" w:rsidRDefault="00587461" w:rsidP="005653BB">
      <w:pPr>
        <w:autoSpaceDE w:val="0"/>
        <w:autoSpaceDN w:val="0"/>
        <w:adjustRightInd w:val="0"/>
        <w:spacing w:line="360" w:lineRule="auto"/>
        <w:jc w:val="both"/>
        <w:rPr>
          <w:rFonts w:ascii="Arial" w:eastAsiaTheme="minorHAnsi" w:hAnsi="Arial" w:cs="Arial"/>
          <w:sz w:val="22"/>
          <w:szCs w:val="22"/>
        </w:rPr>
      </w:pPr>
      <w:r>
        <w:rPr>
          <w:rFonts w:ascii="Arial" w:eastAsiaTheme="minorHAnsi" w:hAnsi="Arial"/>
          <w:sz w:val="22"/>
        </w:rPr>
        <w:t xml:space="preserve">As usual the Meusburger light barriers are available from stock. </w:t>
      </w: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rPr>
      </w:pPr>
    </w:p>
    <w:p w:rsidR="00B320ED" w:rsidRDefault="00B320ED" w:rsidP="005653BB">
      <w:pPr>
        <w:autoSpaceDE w:val="0"/>
        <w:autoSpaceDN w:val="0"/>
        <w:adjustRightInd w:val="0"/>
        <w:spacing w:line="360" w:lineRule="auto"/>
        <w:jc w:val="both"/>
        <w:rPr>
          <w:rFonts w:ascii="Arial" w:hAnsi="Arial" w:cs="Arial"/>
          <w:color w:val="000000" w:themeColor="text1"/>
          <w:sz w:val="20"/>
          <w:szCs w:val="20"/>
        </w:rPr>
      </w:pPr>
    </w:p>
    <w:p w:rsidR="00B320ED" w:rsidRDefault="00B320ED" w:rsidP="005653BB">
      <w:pPr>
        <w:autoSpaceDE w:val="0"/>
        <w:autoSpaceDN w:val="0"/>
        <w:adjustRightInd w:val="0"/>
        <w:spacing w:line="360" w:lineRule="auto"/>
        <w:jc w:val="both"/>
        <w:rPr>
          <w:rFonts w:ascii="Arial" w:hAnsi="Arial" w:cs="Arial"/>
          <w:color w:val="000000" w:themeColor="text1"/>
          <w:sz w:val="20"/>
          <w:szCs w:val="20"/>
        </w:rPr>
      </w:pPr>
    </w:p>
    <w:p w:rsidR="00707130" w:rsidRPr="009469D7" w:rsidRDefault="00707130" w:rsidP="005653BB">
      <w:pPr>
        <w:autoSpaceDE w:val="0"/>
        <w:autoSpaceDN w:val="0"/>
        <w:adjustRightInd w:val="0"/>
        <w:spacing w:line="360" w:lineRule="auto"/>
        <w:jc w:val="both"/>
        <w:rPr>
          <w:rFonts w:ascii="Arial" w:hAnsi="Arial" w:cs="Arial"/>
          <w:color w:val="000000" w:themeColor="text1"/>
          <w:sz w:val="20"/>
          <w:szCs w:val="20"/>
        </w:rPr>
      </w:pPr>
    </w:p>
    <w:p w:rsidR="00E02A57" w:rsidRPr="003E596B" w:rsidRDefault="00E02A57" w:rsidP="005653BB">
      <w:pPr>
        <w:autoSpaceDE w:val="0"/>
        <w:autoSpaceDN w:val="0"/>
        <w:adjustRightInd w:val="0"/>
        <w:spacing w:line="360" w:lineRule="auto"/>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681F37" w:rsidRPr="007F6907" w:rsidRDefault="00E02A57" w:rsidP="005653BB">
      <w:pPr>
        <w:autoSpaceDE w:val="0"/>
        <w:autoSpaceDN w:val="0"/>
        <w:adjustRightInd w:val="0"/>
        <w:spacing w:line="360" w:lineRule="auto"/>
        <w:rPr>
          <w:rFonts w:ascii="Arial" w:eastAsiaTheme="minorHAnsi" w:hAnsi="Arial" w:cs="Arial"/>
          <w:sz w:val="18"/>
          <w:szCs w:val="18"/>
        </w:rPr>
      </w:pPr>
      <w:r>
        <w:rPr>
          <w:rFonts w:ascii="Arial" w:hAnsi="Arial"/>
          <w:b/>
          <w:color w:val="000000" w:themeColor="text1"/>
          <w:sz w:val="18"/>
        </w:rPr>
        <w:t>Caption:</w:t>
      </w:r>
      <w:r>
        <w:rPr>
          <w:rFonts w:ascii="Arial" w:eastAsiaTheme="minorHAnsi" w:hAnsi="Arial"/>
          <w:b/>
          <w:sz w:val="28"/>
        </w:rPr>
        <w:t xml:space="preserve"> </w:t>
      </w:r>
      <w:r>
        <w:rPr>
          <w:rFonts w:ascii="Arial" w:eastAsiaTheme="minorHAnsi" w:hAnsi="Arial"/>
          <w:sz w:val="18"/>
        </w:rPr>
        <w:t>Increased process reliability in the stamping process with precision control devices</w:t>
      </w:r>
    </w:p>
    <w:p w:rsidR="00322CAE" w:rsidRDefault="000E5901" w:rsidP="005653BB">
      <w:pPr>
        <w:autoSpaceDE w:val="0"/>
        <w:autoSpaceDN w:val="0"/>
        <w:adjustRightInd w:val="0"/>
        <w:spacing w:line="360" w:lineRule="auto"/>
        <w:rPr>
          <w:rFonts w:ascii="Arial" w:hAnsi="Arial" w:cs="Arial"/>
          <w:b/>
          <w:color w:val="000000" w:themeColor="text1"/>
          <w:sz w:val="18"/>
          <w:szCs w:val="18"/>
        </w:rPr>
      </w:pPr>
      <w:r>
        <w:rPr>
          <w:rFonts w:ascii="Arial" w:hAnsi="Arial" w:cs="Arial"/>
          <w:noProof/>
          <w:color w:val="000000" w:themeColor="text1"/>
          <w:sz w:val="20"/>
          <w:szCs w:val="20"/>
          <w:lang w:val="de-AT" w:eastAsia="de-AT" w:bidi="ar-SA"/>
        </w:rPr>
        <w:drawing>
          <wp:inline distT="0" distB="0" distL="0" distR="0">
            <wp:extent cx="3838801" cy="2545690"/>
            <wp:effectExtent l="19050" t="0" r="9299" b="0"/>
            <wp:docPr id="2" name="Bild 1" descr="G:\Meusburger\Presse\PR_International\_S - nur Stanzen intern\2018\2018_01_Lichtschranken\PIC_PRO_PRE_Gabellichtschranken_#AQU_#AL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usburger\Presse\PR_International\_S - nur Stanzen intern\2018\2018_01_Lichtschranken\PIC_PRO_PRE_Gabellichtschranken_#AQU_#ALL_#V1.jpg"/>
                    <pic:cNvPicPr>
                      <a:picLocks noChangeAspect="1" noChangeArrowheads="1"/>
                    </pic:cNvPicPr>
                  </pic:nvPicPr>
                  <pic:blipFill>
                    <a:blip r:embed="rId12" cstate="print"/>
                    <a:srcRect/>
                    <a:stretch>
                      <a:fillRect/>
                    </a:stretch>
                  </pic:blipFill>
                  <pic:spPr bwMode="auto">
                    <a:xfrm>
                      <a:off x="0" y="0"/>
                      <a:ext cx="3838895" cy="2545753"/>
                    </a:xfrm>
                    <a:prstGeom prst="rect">
                      <a:avLst/>
                    </a:prstGeom>
                    <a:noFill/>
                    <a:ln w="9525">
                      <a:noFill/>
                      <a:miter lim="800000"/>
                      <a:headEnd/>
                      <a:tailEnd/>
                    </a:ln>
                  </pic:spPr>
                </pic:pic>
              </a:graphicData>
            </a:graphic>
          </wp:inline>
        </w:drawing>
      </w:r>
    </w:p>
    <w:p w:rsidR="00322CAE" w:rsidRDefault="00322CAE" w:rsidP="005653BB">
      <w:pPr>
        <w:autoSpaceDE w:val="0"/>
        <w:autoSpaceDN w:val="0"/>
        <w:adjustRightInd w:val="0"/>
        <w:spacing w:line="360" w:lineRule="auto"/>
        <w:rPr>
          <w:rFonts w:ascii="Arial" w:hAnsi="Arial" w:cs="Arial"/>
          <w:b/>
          <w:color w:val="000000" w:themeColor="text1"/>
          <w:sz w:val="18"/>
          <w:szCs w:val="18"/>
        </w:rPr>
      </w:pPr>
    </w:p>
    <w:p w:rsidR="00322CAE" w:rsidRDefault="00322CAE" w:rsidP="005653BB">
      <w:pPr>
        <w:autoSpaceDE w:val="0"/>
        <w:autoSpaceDN w:val="0"/>
        <w:adjustRightInd w:val="0"/>
        <w:spacing w:line="360" w:lineRule="auto"/>
        <w:rPr>
          <w:rFonts w:ascii="Arial" w:hAnsi="Arial" w:cs="Arial"/>
          <w:b/>
          <w:color w:val="000000" w:themeColor="text1"/>
          <w:sz w:val="18"/>
          <w:szCs w:val="18"/>
        </w:rPr>
      </w:pPr>
    </w:p>
    <w:p w:rsidR="007F0A34" w:rsidRDefault="007F0A34" w:rsidP="005653BB">
      <w:pPr>
        <w:pStyle w:val="Kopfzeile"/>
        <w:tabs>
          <w:tab w:val="left" w:pos="708"/>
        </w:tabs>
        <w:spacing w:line="360" w:lineRule="auto"/>
        <w:rPr>
          <w:rFonts w:cs="Arial"/>
          <w:b/>
          <w:bCs/>
          <w:color w:val="000000"/>
          <w:sz w:val="16"/>
          <w:szCs w:val="16"/>
        </w:rPr>
      </w:pPr>
      <w:r>
        <w:rPr>
          <w:b/>
          <w:color w:val="000000"/>
          <w:sz w:val="16"/>
        </w:rPr>
        <w:t>Meusburger Group – Setting Standards</w:t>
      </w:r>
    </w:p>
    <w:p w:rsidR="007F0A34" w:rsidRPr="00AE0BC3" w:rsidRDefault="007F0A34" w:rsidP="005653BB">
      <w:pPr>
        <w:pStyle w:val="Kopfzeile"/>
        <w:tabs>
          <w:tab w:val="left" w:pos="708"/>
        </w:tabs>
        <w:spacing w:line="360" w:lineRule="auto"/>
        <w:rPr>
          <w:rFonts w:cs="Arial"/>
          <w:b/>
          <w:bCs/>
          <w:color w:val="000000"/>
          <w:sz w:val="16"/>
          <w:szCs w:val="16"/>
        </w:rPr>
      </w:pPr>
    </w:p>
    <w:p w:rsidR="007F0A34" w:rsidRDefault="007F0A34" w:rsidP="005653BB">
      <w:pPr>
        <w:spacing w:line="360" w:lineRule="auto"/>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sidR="00B320ED">
        <w:rPr>
          <w:rFonts w:ascii="Arial" w:hAnsi="Arial"/>
          <w:color w:val="000000"/>
          <w:sz w:val="16"/>
        </w:rPr>
        <w:t>. More than 18</w:t>
      </w:r>
      <w:r>
        <w:rPr>
          <w:rFonts w:ascii="Arial" w:hAnsi="Arial"/>
          <w:color w:val="000000"/>
          <w:sz w:val="16"/>
        </w:rPr>
        <w:t xml:space="preserve">,500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and jigs and fixtures construction</w:t>
      </w:r>
      <w:r>
        <w:rPr>
          <w:rFonts w:ascii="Arial" w:hAnsi="Arial"/>
          <w:color w:val="000000"/>
          <w:sz w:val="16"/>
        </w:rPr>
        <w:t>.</w:t>
      </w:r>
    </w:p>
    <w:p w:rsidR="00F53E0A" w:rsidRPr="00E51810" w:rsidRDefault="00F53E0A" w:rsidP="005653BB">
      <w:pPr>
        <w:spacing w:line="360" w:lineRule="auto"/>
        <w:rPr>
          <w:rFonts w:ascii="Arial" w:hAnsi="Arial" w:cs="Arial"/>
          <w:color w:val="000000"/>
          <w:sz w:val="16"/>
          <w:szCs w:val="16"/>
        </w:rPr>
      </w:pPr>
    </w:p>
    <w:p w:rsidR="00E02A57" w:rsidRPr="00E77647" w:rsidRDefault="00E02A57" w:rsidP="005653BB">
      <w:pPr>
        <w:autoSpaceDE w:val="0"/>
        <w:autoSpaceDN w:val="0"/>
        <w:adjustRightInd w:val="0"/>
        <w:spacing w:line="360" w:lineRule="auto"/>
        <w:jc w:val="both"/>
        <w:rPr>
          <w:rFonts w:ascii="Arial" w:hAnsi="Arial" w:cs="Arial"/>
          <w:b/>
          <w:color w:val="000000" w:themeColor="text1"/>
          <w:sz w:val="18"/>
          <w:szCs w:val="18"/>
        </w:rPr>
      </w:pPr>
      <w:r>
        <w:rPr>
          <w:rFonts w:ascii="Arial" w:hAnsi="Arial"/>
          <w:b/>
          <w:color w:val="000000" w:themeColor="text1"/>
          <w:sz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ED5A55" w:rsidTr="002C0403">
        <w:tc>
          <w:tcPr>
            <w:tcW w:w="3331" w:type="dxa"/>
          </w:tcPr>
          <w:p w:rsidR="00E02A57" w:rsidRPr="000E5901" w:rsidRDefault="00E02A57"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rPr>
              <w:t>Communication / Public relations</w:t>
            </w:r>
          </w:p>
          <w:p w:rsidR="004729BC" w:rsidRPr="003E596B" w:rsidRDefault="004729BC"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rPr>
              <w:t>Lia Klimmer</w:t>
            </w:r>
          </w:p>
          <w:p w:rsidR="00E02A57" w:rsidRPr="00520C93" w:rsidRDefault="00FC0E89"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rPr>
              <w:t>Phone: + 43 5574 6706-1446</w:t>
            </w:r>
          </w:p>
          <w:p w:rsidR="00E02A57" w:rsidRPr="006A30B6" w:rsidRDefault="00E02A57" w:rsidP="005653BB">
            <w:pPr>
              <w:autoSpaceDE w:val="0"/>
              <w:autoSpaceDN w:val="0"/>
              <w:adjustRightInd w:val="0"/>
              <w:spacing w:line="360" w:lineRule="auto"/>
              <w:jc w:val="both"/>
            </w:pPr>
            <w:r>
              <w:rPr>
                <w:rFonts w:ascii="Arial" w:hAnsi="Arial"/>
                <w:color w:val="000000" w:themeColor="text1"/>
                <w:sz w:val="16"/>
              </w:rPr>
              <w:t>Email: press@meusburger.com</w:t>
            </w:r>
            <w:r w:rsidR="00A008E9">
              <w:fldChar w:fldCharType="begin"/>
            </w:r>
            <w:r w:rsidR="002114BC" w:rsidRPr="006A30B6">
              <w:instrText>presse@meusburger.com"</w:instrText>
            </w:r>
            <w:r w:rsidR="00A008E9">
              <w:fldChar w:fldCharType="separate"/>
            </w:r>
            <w:r w:rsidRPr="006A30B6">
              <w:rPr>
                <w:rStyle w:val="Hyperlink"/>
                <w:rFonts w:ascii="Arial" w:hAnsi="Arial" w:cs="Arial"/>
                <w:sz w:val="16"/>
                <w:szCs w:val="20"/>
              </w:rPr>
              <w:t>presse@meusburger.com</w:t>
            </w:r>
            <w:r w:rsidR="00A008E9">
              <w:fldChar w:fldCharType="end"/>
            </w:r>
          </w:p>
          <w:p w:rsidR="00E02A57" w:rsidRPr="0022525A" w:rsidRDefault="0062361E" w:rsidP="005653BB">
            <w:pPr>
              <w:autoSpaceDE w:val="0"/>
              <w:autoSpaceDN w:val="0"/>
              <w:adjustRightInd w:val="0"/>
              <w:spacing w:line="360" w:lineRule="auto"/>
              <w:jc w:val="both"/>
              <w:rPr>
                <w:rFonts w:ascii="Arial" w:hAnsi="Arial" w:cs="Arial"/>
                <w:color w:val="000000" w:themeColor="text1"/>
                <w:sz w:val="16"/>
                <w:szCs w:val="20"/>
              </w:rPr>
            </w:pPr>
            <w:hyperlink r:id="rId13">
              <w:r w:rsidR="006B79BA">
                <w:rPr>
                  <w:rStyle w:val="Hyperlink"/>
                  <w:rFonts w:ascii="Arial" w:hAnsi="Arial"/>
                  <w:sz w:val="16"/>
                </w:rPr>
                <w:t>http://www.meusburger.com/en/press/press.html</w:t>
              </w:r>
            </w:hyperlink>
          </w:p>
        </w:tc>
      </w:tr>
    </w:tbl>
    <w:p w:rsidR="00E63985" w:rsidRPr="0052115E" w:rsidRDefault="00E63985" w:rsidP="005653BB">
      <w:pPr>
        <w:autoSpaceDE w:val="0"/>
        <w:autoSpaceDN w:val="0"/>
        <w:adjustRightInd w:val="0"/>
        <w:spacing w:line="360" w:lineRule="auto"/>
        <w:jc w:val="both"/>
        <w:rPr>
          <w:rFonts w:ascii="Arial" w:hAnsi="Arial" w:cs="Arial"/>
          <w:color w:val="000000" w:themeColor="text1"/>
          <w:sz w:val="20"/>
          <w:szCs w:val="20"/>
        </w:rPr>
      </w:pPr>
    </w:p>
    <w:sectPr w:rsidR="00E63985" w:rsidRPr="0052115E" w:rsidSect="009B0239">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426"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61" w:rsidRDefault="00587461" w:rsidP="009E748D">
      <w:r>
        <w:separator/>
      </w:r>
    </w:p>
  </w:endnote>
  <w:endnote w:type="continuationSeparator" w:id="0">
    <w:p w:rsidR="00587461" w:rsidRDefault="00587461"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1E" w:rsidRDefault="006236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1E" w:rsidRDefault="006236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1E" w:rsidRDefault="006236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61" w:rsidRDefault="00587461" w:rsidP="009E748D">
      <w:r>
        <w:separator/>
      </w:r>
    </w:p>
  </w:footnote>
  <w:footnote w:type="continuationSeparator" w:id="0">
    <w:p w:rsidR="00587461" w:rsidRDefault="00587461"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1E" w:rsidRDefault="006236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587461" w:rsidRPr="009E748D" w:rsidTr="00272305">
      <w:tc>
        <w:tcPr>
          <w:tcW w:w="9142" w:type="dxa"/>
        </w:tcPr>
        <w:p w:rsidR="00587461" w:rsidRPr="0052115E" w:rsidRDefault="0062361E"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 xml:space="preserve">PRESS RELEASE – </w:t>
          </w:r>
          <w:r>
            <w:rPr>
              <w:rFonts w:ascii="Arial" w:hAnsi="Arial"/>
              <w:b/>
              <w:color w:val="000000"/>
              <w:sz w:val="22"/>
            </w:rPr>
            <w:t>13</w:t>
          </w:r>
          <w:bookmarkStart w:id="0" w:name="_GoBack"/>
          <w:bookmarkEnd w:id="0"/>
          <w:r w:rsidR="00587461">
            <w:rPr>
              <w:rFonts w:ascii="Arial" w:hAnsi="Arial"/>
              <w:b/>
              <w:color w:val="000000"/>
              <w:sz w:val="22"/>
            </w:rPr>
            <w:t>/02/2018</w:t>
          </w:r>
        </w:p>
        <w:p w:rsidR="00587461" w:rsidRPr="00E02A57" w:rsidRDefault="00F14389" w:rsidP="00E02A57">
          <w:pPr>
            <w:pStyle w:val="Kopfzeile"/>
          </w:pPr>
          <w:r w:rsidRPr="00AD5E5E">
            <w:rPr>
              <w:noProof/>
              <w:lang w:val="de-AT" w:eastAsia="de-AT" w:bidi="ar-SA"/>
            </w:rPr>
            <w:drawing>
              <wp:inline distT="0" distB="0" distL="0" distR="0" wp14:anchorId="3B2F8DBC" wp14:editId="2A5D327A">
                <wp:extent cx="2050352" cy="468000"/>
                <wp:effectExtent l="19050" t="0" r="7048" b="0"/>
                <wp:docPr id="3" name="Bild 1" descr="LOGO+Slogan_Cmyk_EN.jpg"/>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tc>
      <w:tc>
        <w:tcPr>
          <w:tcW w:w="1430" w:type="dxa"/>
        </w:tcPr>
        <w:p w:rsidR="00587461" w:rsidRPr="009E748D" w:rsidRDefault="00587461" w:rsidP="009E748D">
          <w:pPr>
            <w:pStyle w:val="Kopfzeile"/>
            <w:spacing w:line="276" w:lineRule="auto"/>
            <w:jc w:val="right"/>
            <w:rPr>
              <w:rFonts w:cs="Arial"/>
              <w:b/>
              <w:sz w:val="32"/>
            </w:rPr>
          </w:pPr>
        </w:p>
      </w:tc>
    </w:tr>
  </w:tbl>
  <w:p w:rsidR="00587461" w:rsidRDefault="005874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1E" w:rsidRDefault="006236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1F12"/>
    <w:rsid w:val="0000400C"/>
    <w:rsid w:val="00017E55"/>
    <w:rsid w:val="00024F80"/>
    <w:rsid w:val="00026B8F"/>
    <w:rsid w:val="00031CC4"/>
    <w:rsid w:val="000332D1"/>
    <w:rsid w:val="00034EE6"/>
    <w:rsid w:val="00040433"/>
    <w:rsid w:val="00046F30"/>
    <w:rsid w:val="000544CB"/>
    <w:rsid w:val="00056CC8"/>
    <w:rsid w:val="000577F7"/>
    <w:rsid w:val="00057DAE"/>
    <w:rsid w:val="000605F9"/>
    <w:rsid w:val="00060B6A"/>
    <w:rsid w:val="00060CD1"/>
    <w:rsid w:val="00062052"/>
    <w:rsid w:val="00063404"/>
    <w:rsid w:val="0006443E"/>
    <w:rsid w:val="0007161A"/>
    <w:rsid w:val="00075062"/>
    <w:rsid w:val="0007604E"/>
    <w:rsid w:val="000849BC"/>
    <w:rsid w:val="00091174"/>
    <w:rsid w:val="000943FE"/>
    <w:rsid w:val="000960AF"/>
    <w:rsid w:val="0009777E"/>
    <w:rsid w:val="000B09E5"/>
    <w:rsid w:val="000B1275"/>
    <w:rsid w:val="000C7597"/>
    <w:rsid w:val="000D488B"/>
    <w:rsid w:val="000E2DB9"/>
    <w:rsid w:val="000E4CA2"/>
    <w:rsid w:val="000E5146"/>
    <w:rsid w:val="000E5901"/>
    <w:rsid w:val="000E6547"/>
    <w:rsid w:val="000F05D2"/>
    <w:rsid w:val="00101B56"/>
    <w:rsid w:val="0010237C"/>
    <w:rsid w:val="00103B65"/>
    <w:rsid w:val="00110403"/>
    <w:rsid w:val="00112706"/>
    <w:rsid w:val="00114E8B"/>
    <w:rsid w:val="00117668"/>
    <w:rsid w:val="00122916"/>
    <w:rsid w:val="00124BE2"/>
    <w:rsid w:val="0012525D"/>
    <w:rsid w:val="00127E51"/>
    <w:rsid w:val="0013031A"/>
    <w:rsid w:val="0013060A"/>
    <w:rsid w:val="00133355"/>
    <w:rsid w:val="0013642E"/>
    <w:rsid w:val="00137033"/>
    <w:rsid w:val="00137B8E"/>
    <w:rsid w:val="00137E96"/>
    <w:rsid w:val="00140B19"/>
    <w:rsid w:val="00141451"/>
    <w:rsid w:val="0015353E"/>
    <w:rsid w:val="001552ED"/>
    <w:rsid w:val="0015580C"/>
    <w:rsid w:val="00174AE7"/>
    <w:rsid w:val="001756E8"/>
    <w:rsid w:val="00176289"/>
    <w:rsid w:val="001772B6"/>
    <w:rsid w:val="0018260F"/>
    <w:rsid w:val="001830AC"/>
    <w:rsid w:val="00186FD2"/>
    <w:rsid w:val="00192231"/>
    <w:rsid w:val="00192C3F"/>
    <w:rsid w:val="001938F4"/>
    <w:rsid w:val="001959BF"/>
    <w:rsid w:val="00196223"/>
    <w:rsid w:val="0019667D"/>
    <w:rsid w:val="00197FB4"/>
    <w:rsid w:val="001A0695"/>
    <w:rsid w:val="001A3473"/>
    <w:rsid w:val="001A3C30"/>
    <w:rsid w:val="001A6BFA"/>
    <w:rsid w:val="001A6DC7"/>
    <w:rsid w:val="001A7BBE"/>
    <w:rsid w:val="001B0C26"/>
    <w:rsid w:val="001B4B37"/>
    <w:rsid w:val="001B54C5"/>
    <w:rsid w:val="001B56CB"/>
    <w:rsid w:val="001B60BE"/>
    <w:rsid w:val="001B7760"/>
    <w:rsid w:val="001C5C77"/>
    <w:rsid w:val="001D02A2"/>
    <w:rsid w:val="001D60F7"/>
    <w:rsid w:val="001D6A2D"/>
    <w:rsid w:val="001D7657"/>
    <w:rsid w:val="001E4AC2"/>
    <w:rsid w:val="001E7209"/>
    <w:rsid w:val="001F57B9"/>
    <w:rsid w:val="00200FFF"/>
    <w:rsid w:val="00204BCB"/>
    <w:rsid w:val="00207161"/>
    <w:rsid w:val="00207726"/>
    <w:rsid w:val="002114BC"/>
    <w:rsid w:val="002120E6"/>
    <w:rsid w:val="002136C0"/>
    <w:rsid w:val="002147C7"/>
    <w:rsid w:val="00215F0F"/>
    <w:rsid w:val="00215F7A"/>
    <w:rsid w:val="00216F6B"/>
    <w:rsid w:val="00223B97"/>
    <w:rsid w:val="00223E8E"/>
    <w:rsid w:val="0022525A"/>
    <w:rsid w:val="00226F59"/>
    <w:rsid w:val="002347C9"/>
    <w:rsid w:val="00245DD5"/>
    <w:rsid w:val="00246526"/>
    <w:rsid w:val="00253CB6"/>
    <w:rsid w:val="002548D2"/>
    <w:rsid w:val="0025743A"/>
    <w:rsid w:val="00257B66"/>
    <w:rsid w:val="0026557F"/>
    <w:rsid w:val="00271970"/>
    <w:rsid w:val="00271B65"/>
    <w:rsid w:val="00271C5B"/>
    <w:rsid w:val="00272305"/>
    <w:rsid w:val="002757EE"/>
    <w:rsid w:val="002805CF"/>
    <w:rsid w:val="00283B73"/>
    <w:rsid w:val="002870EB"/>
    <w:rsid w:val="00291681"/>
    <w:rsid w:val="00296203"/>
    <w:rsid w:val="00297BEF"/>
    <w:rsid w:val="002A1990"/>
    <w:rsid w:val="002A4380"/>
    <w:rsid w:val="002A5D2E"/>
    <w:rsid w:val="002A5E34"/>
    <w:rsid w:val="002A6A5E"/>
    <w:rsid w:val="002B4AE8"/>
    <w:rsid w:val="002C0403"/>
    <w:rsid w:val="002C3DA2"/>
    <w:rsid w:val="002D1617"/>
    <w:rsid w:val="002D1623"/>
    <w:rsid w:val="002D2EAF"/>
    <w:rsid w:val="002D481A"/>
    <w:rsid w:val="002D6AB5"/>
    <w:rsid w:val="002D7B0F"/>
    <w:rsid w:val="002E0A15"/>
    <w:rsid w:val="002E271E"/>
    <w:rsid w:val="002E42C1"/>
    <w:rsid w:val="002E64F0"/>
    <w:rsid w:val="002F0102"/>
    <w:rsid w:val="002F0493"/>
    <w:rsid w:val="002F08B0"/>
    <w:rsid w:val="002F18D2"/>
    <w:rsid w:val="002F1DA0"/>
    <w:rsid w:val="002F24CD"/>
    <w:rsid w:val="002F3EE8"/>
    <w:rsid w:val="002F55FE"/>
    <w:rsid w:val="00302EFD"/>
    <w:rsid w:val="00302F23"/>
    <w:rsid w:val="00304457"/>
    <w:rsid w:val="00312CB0"/>
    <w:rsid w:val="003176DB"/>
    <w:rsid w:val="003177AD"/>
    <w:rsid w:val="003179C0"/>
    <w:rsid w:val="00320A41"/>
    <w:rsid w:val="00322C2D"/>
    <w:rsid w:val="00322CAE"/>
    <w:rsid w:val="00326FBB"/>
    <w:rsid w:val="00341827"/>
    <w:rsid w:val="00343B55"/>
    <w:rsid w:val="00344719"/>
    <w:rsid w:val="0035041F"/>
    <w:rsid w:val="00350563"/>
    <w:rsid w:val="00354F74"/>
    <w:rsid w:val="00362F36"/>
    <w:rsid w:val="003670B6"/>
    <w:rsid w:val="003675C3"/>
    <w:rsid w:val="00367C0E"/>
    <w:rsid w:val="003767C2"/>
    <w:rsid w:val="0038560B"/>
    <w:rsid w:val="00385C27"/>
    <w:rsid w:val="00397D52"/>
    <w:rsid w:val="003B0EAF"/>
    <w:rsid w:val="003B4F83"/>
    <w:rsid w:val="003B54B8"/>
    <w:rsid w:val="003B76B0"/>
    <w:rsid w:val="003B7F22"/>
    <w:rsid w:val="003C6C6B"/>
    <w:rsid w:val="003D0FE8"/>
    <w:rsid w:val="003D3649"/>
    <w:rsid w:val="003D5376"/>
    <w:rsid w:val="003D59F4"/>
    <w:rsid w:val="003D6DBA"/>
    <w:rsid w:val="003E0282"/>
    <w:rsid w:val="003E0920"/>
    <w:rsid w:val="003E40AF"/>
    <w:rsid w:val="003E596B"/>
    <w:rsid w:val="003E6CBD"/>
    <w:rsid w:val="003F382B"/>
    <w:rsid w:val="00406731"/>
    <w:rsid w:val="0040715A"/>
    <w:rsid w:val="00410C55"/>
    <w:rsid w:val="0041435C"/>
    <w:rsid w:val="00420722"/>
    <w:rsid w:val="0043348D"/>
    <w:rsid w:val="004337D9"/>
    <w:rsid w:val="00440000"/>
    <w:rsid w:val="0044063A"/>
    <w:rsid w:val="004422BD"/>
    <w:rsid w:val="0044546F"/>
    <w:rsid w:val="00445C02"/>
    <w:rsid w:val="00446DC8"/>
    <w:rsid w:val="0045353B"/>
    <w:rsid w:val="0045400B"/>
    <w:rsid w:val="0045733F"/>
    <w:rsid w:val="004617BC"/>
    <w:rsid w:val="00464997"/>
    <w:rsid w:val="00464BE2"/>
    <w:rsid w:val="004653AD"/>
    <w:rsid w:val="00467302"/>
    <w:rsid w:val="004729BC"/>
    <w:rsid w:val="00481F6E"/>
    <w:rsid w:val="004834F7"/>
    <w:rsid w:val="00484C02"/>
    <w:rsid w:val="004933E4"/>
    <w:rsid w:val="00496E72"/>
    <w:rsid w:val="00497CA5"/>
    <w:rsid w:val="004A52BE"/>
    <w:rsid w:val="004A5392"/>
    <w:rsid w:val="004A7CEB"/>
    <w:rsid w:val="004B4DCE"/>
    <w:rsid w:val="004B6344"/>
    <w:rsid w:val="004B78B6"/>
    <w:rsid w:val="004C1D18"/>
    <w:rsid w:val="004C3BEE"/>
    <w:rsid w:val="004C3D70"/>
    <w:rsid w:val="004D0529"/>
    <w:rsid w:val="004D275E"/>
    <w:rsid w:val="004D314B"/>
    <w:rsid w:val="004D5939"/>
    <w:rsid w:val="004D5DA6"/>
    <w:rsid w:val="004E767C"/>
    <w:rsid w:val="004F52A3"/>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34628"/>
    <w:rsid w:val="005407EF"/>
    <w:rsid w:val="00542500"/>
    <w:rsid w:val="00546A6F"/>
    <w:rsid w:val="00551705"/>
    <w:rsid w:val="00552BA2"/>
    <w:rsid w:val="0056378F"/>
    <w:rsid w:val="005653BB"/>
    <w:rsid w:val="0056583E"/>
    <w:rsid w:val="005706C1"/>
    <w:rsid w:val="00571210"/>
    <w:rsid w:val="00580D60"/>
    <w:rsid w:val="0058143B"/>
    <w:rsid w:val="005840F0"/>
    <w:rsid w:val="00587461"/>
    <w:rsid w:val="00587BA2"/>
    <w:rsid w:val="00596717"/>
    <w:rsid w:val="005A00F4"/>
    <w:rsid w:val="005A05C7"/>
    <w:rsid w:val="005A09D7"/>
    <w:rsid w:val="005A3610"/>
    <w:rsid w:val="005A3D8C"/>
    <w:rsid w:val="005B11FF"/>
    <w:rsid w:val="005B2784"/>
    <w:rsid w:val="005B3371"/>
    <w:rsid w:val="005B5600"/>
    <w:rsid w:val="005C1958"/>
    <w:rsid w:val="005C655C"/>
    <w:rsid w:val="005D1081"/>
    <w:rsid w:val="005D219C"/>
    <w:rsid w:val="005D260D"/>
    <w:rsid w:val="005D3FBD"/>
    <w:rsid w:val="005D6A5F"/>
    <w:rsid w:val="005E007A"/>
    <w:rsid w:val="005E01D5"/>
    <w:rsid w:val="005E1F2C"/>
    <w:rsid w:val="005F1C18"/>
    <w:rsid w:val="005F1C92"/>
    <w:rsid w:val="005F2AAE"/>
    <w:rsid w:val="00601B88"/>
    <w:rsid w:val="00615BE5"/>
    <w:rsid w:val="00616439"/>
    <w:rsid w:val="0061718A"/>
    <w:rsid w:val="0062361E"/>
    <w:rsid w:val="006255E4"/>
    <w:rsid w:val="00627477"/>
    <w:rsid w:val="006307D9"/>
    <w:rsid w:val="006326D6"/>
    <w:rsid w:val="00634428"/>
    <w:rsid w:val="00641880"/>
    <w:rsid w:val="00643125"/>
    <w:rsid w:val="006442C2"/>
    <w:rsid w:val="006443E4"/>
    <w:rsid w:val="00665055"/>
    <w:rsid w:val="00665298"/>
    <w:rsid w:val="00667DE4"/>
    <w:rsid w:val="00670B9F"/>
    <w:rsid w:val="00672695"/>
    <w:rsid w:val="00672FA0"/>
    <w:rsid w:val="00675CA4"/>
    <w:rsid w:val="00681971"/>
    <w:rsid w:val="00681F37"/>
    <w:rsid w:val="006822FB"/>
    <w:rsid w:val="0068440A"/>
    <w:rsid w:val="006942DC"/>
    <w:rsid w:val="00695B63"/>
    <w:rsid w:val="006A0095"/>
    <w:rsid w:val="006A2044"/>
    <w:rsid w:val="006A2A6D"/>
    <w:rsid w:val="006A30B6"/>
    <w:rsid w:val="006A3449"/>
    <w:rsid w:val="006A3ADC"/>
    <w:rsid w:val="006A3D8F"/>
    <w:rsid w:val="006B38B4"/>
    <w:rsid w:val="006B55BC"/>
    <w:rsid w:val="006B79BA"/>
    <w:rsid w:val="006B7BDF"/>
    <w:rsid w:val="006C029B"/>
    <w:rsid w:val="006C0F29"/>
    <w:rsid w:val="006C6710"/>
    <w:rsid w:val="006E43E7"/>
    <w:rsid w:val="006E79D8"/>
    <w:rsid w:val="006F0ABC"/>
    <w:rsid w:val="006F0FDC"/>
    <w:rsid w:val="006F31B9"/>
    <w:rsid w:val="006F34DE"/>
    <w:rsid w:val="006F374B"/>
    <w:rsid w:val="006F409F"/>
    <w:rsid w:val="00700E2D"/>
    <w:rsid w:val="0070403A"/>
    <w:rsid w:val="00707130"/>
    <w:rsid w:val="007132B7"/>
    <w:rsid w:val="00716A14"/>
    <w:rsid w:val="00717FA0"/>
    <w:rsid w:val="00721224"/>
    <w:rsid w:val="007214E3"/>
    <w:rsid w:val="007218BA"/>
    <w:rsid w:val="007230C1"/>
    <w:rsid w:val="0073145E"/>
    <w:rsid w:val="00732451"/>
    <w:rsid w:val="007333E3"/>
    <w:rsid w:val="00733F97"/>
    <w:rsid w:val="007350AA"/>
    <w:rsid w:val="00740226"/>
    <w:rsid w:val="007404EA"/>
    <w:rsid w:val="007406B0"/>
    <w:rsid w:val="00747AF3"/>
    <w:rsid w:val="0075107F"/>
    <w:rsid w:val="007557B6"/>
    <w:rsid w:val="00756737"/>
    <w:rsid w:val="00760F63"/>
    <w:rsid w:val="0076137F"/>
    <w:rsid w:val="00770FCB"/>
    <w:rsid w:val="007725C6"/>
    <w:rsid w:val="00773ADC"/>
    <w:rsid w:val="007846F9"/>
    <w:rsid w:val="00792378"/>
    <w:rsid w:val="0079270B"/>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E6A96"/>
    <w:rsid w:val="007F0A34"/>
    <w:rsid w:val="007F30E5"/>
    <w:rsid w:val="007F3181"/>
    <w:rsid w:val="007F3A10"/>
    <w:rsid w:val="007F6907"/>
    <w:rsid w:val="00801BE9"/>
    <w:rsid w:val="00814587"/>
    <w:rsid w:val="00816E80"/>
    <w:rsid w:val="00820684"/>
    <w:rsid w:val="00821D9E"/>
    <w:rsid w:val="00830557"/>
    <w:rsid w:val="008308DE"/>
    <w:rsid w:val="008320D6"/>
    <w:rsid w:val="00833CAA"/>
    <w:rsid w:val="00842424"/>
    <w:rsid w:val="00846715"/>
    <w:rsid w:val="0084713F"/>
    <w:rsid w:val="008476DC"/>
    <w:rsid w:val="00854BC8"/>
    <w:rsid w:val="00855CD5"/>
    <w:rsid w:val="0085739E"/>
    <w:rsid w:val="00864C2F"/>
    <w:rsid w:val="00866943"/>
    <w:rsid w:val="00867087"/>
    <w:rsid w:val="00867D34"/>
    <w:rsid w:val="00867EF8"/>
    <w:rsid w:val="008717B5"/>
    <w:rsid w:val="0088089B"/>
    <w:rsid w:val="00881B61"/>
    <w:rsid w:val="00882740"/>
    <w:rsid w:val="00884DD9"/>
    <w:rsid w:val="0089046C"/>
    <w:rsid w:val="0089177D"/>
    <w:rsid w:val="00892A76"/>
    <w:rsid w:val="008A7B5D"/>
    <w:rsid w:val="008B7168"/>
    <w:rsid w:val="008C0F42"/>
    <w:rsid w:val="008C51AD"/>
    <w:rsid w:val="008C7467"/>
    <w:rsid w:val="008D22C6"/>
    <w:rsid w:val="008E07DD"/>
    <w:rsid w:val="008F0118"/>
    <w:rsid w:val="008F0EF4"/>
    <w:rsid w:val="008F2488"/>
    <w:rsid w:val="008F571D"/>
    <w:rsid w:val="008F5C53"/>
    <w:rsid w:val="00901C50"/>
    <w:rsid w:val="00903EF1"/>
    <w:rsid w:val="00907892"/>
    <w:rsid w:val="0091747B"/>
    <w:rsid w:val="00922EE4"/>
    <w:rsid w:val="00925E5E"/>
    <w:rsid w:val="009305DA"/>
    <w:rsid w:val="009329C0"/>
    <w:rsid w:val="00934D6B"/>
    <w:rsid w:val="00937331"/>
    <w:rsid w:val="00940EF1"/>
    <w:rsid w:val="00941E0B"/>
    <w:rsid w:val="00945A69"/>
    <w:rsid w:val="009469D7"/>
    <w:rsid w:val="009541EF"/>
    <w:rsid w:val="0095447E"/>
    <w:rsid w:val="00955D87"/>
    <w:rsid w:val="009577AB"/>
    <w:rsid w:val="00967682"/>
    <w:rsid w:val="00974DAD"/>
    <w:rsid w:val="0097655E"/>
    <w:rsid w:val="009768FF"/>
    <w:rsid w:val="00976C3B"/>
    <w:rsid w:val="009808E1"/>
    <w:rsid w:val="00983748"/>
    <w:rsid w:val="00983872"/>
    <w:rsid w:val="00984271"/>
    <w:rsid w:val="0099123D"/>
    <w:rsid w:val="00991C48"/>
    <w:rsid w:val="0099250F"/>
    <w:rsid w:val="00994CDF"/>
    <w:rsid w:val="009A0B61"/>
    <w:rsid w:val="009A7F3B"/>
    <w:rsid w:val="009B0239"/>
    <w:rsid w:val="009B758B"/>
    <w:rsid w:val="009C19F2"/>
    <w:rsid w:val="009C47C7"/>
    <w:rsid w:val="009C587E"/>
    <w:rsid w:val="009C6FA0"/>
    <w:rsid w:val="009D094F"/>
    <w:rsid w:val="009D0B37"/>
    <w:rsid w:val="009D486D"/>
    <w:rsid w:val="009D554D"/>
    <w:rsid w:val="009D6702"/>
    <w:rsid w:val="009E169D"/>
    <w:rsid w:val="009E1DF4"/>
    <w:rsid w:val="009E748D"/>
    <w:rsid w:val="009F1EAC"/>
    <w:rsid w:val="009F3CDD"/>
    <w:rsid w:val="00A008E9"/>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6B10"/>
    <w:rsid w:val="00A67A62"/>
    <w:rsid w:val="00A7153C"/>
    <w:rsid w:val="00A80980"/>
    <w:rsid w:val="00A809E1"/>
    <w:rsid w:val="00A81B58"/>
    <w:rsid w:val="00A865D3"/>
    <w:rsid w:val="00A87BAB"/>
    <w:rsid w:val="00A90FE8"/>
    <w:rsid w:val="00A91457"/>
    <w:rsid w:val="00A9211D"/>
    <w:rsid w:val="00A960DD"/>
    <w:rsid w:val="00A974BD"/>
    <w:rsid w:val="00AA0400"/>
    <w:rsid w:val="00AA1851"/>
    <w:rsid w:val="00AA69A2"/>
    <w:rsid w:val="00AB501F"/>
    <w:rsid w:val="00AC3E86"/>
    <w:rsid w:val="00AC4A44"/>
    <w:rsid w:val="00AC7993"/>
    <w:rsid w:val="00AD09C2"/>
    <w:rsid w:val="00AD0E7A"/>
    <w:rsid w:val="00AD13A3"/>
    <w:rsid w:val="00AD51CB"/>
    <w:rsid w:val="00AE45A6"/>
    <w:rsid w:val="00AF0BA4"/>
    <w:rsid w:val="00AF2CF8"/>
    <w:rsid w:val="00AF7406"/>
    <w:rsid w:val="00B12BDB"/>
    <w:rsid w:val="00B146A4"/>
    <w:rsid w:val="00B16AB1"/>
    <w:rsid w:val="00B16B5C"/>
    <w:rsid w:val="00B1759D"/>
    <w:rsid w:val="00B211C9"/>
    <w:rsid w:val="00B219D5"/>
    <w:rsid w:val="00B25A47"/>
    <w:rsid w:val="00B25C63"/>
    <w:rsid w:val="00B2676A"/>
    <w:rsid w:val="00B26C46"/>
    <w:rsid w:val="00B27F24"/>
    <w:rsid w:val="00B320ED"/>
    <w:rsid w:val="00B32508"/>
    <w:rsid w:val="00B32B96"/>
    <w:rsid w:val="00B33DCE"/>
    <w:rsid w:val="00B34A5B"/>
    <w:rsid w:val="00B40277"/>
    <w:rsid w:val="00B40C1F"/>
    <w:rsid w:val="00B457FC"/>
    <w:rsid w:val="00B46512"/>
    <w:rsid w:val="00B46767"/>
    <w:rsid w:val="00B506B7"/>
    <w:rsid w:val="00B5491A"/>
    <w:rsid w:val="00B54A72"/>
    <w:rsid w:val="00B54D87"/>
    <w:rsid w:val="00B54E4D"/>
    <w:rsid w:val="00B55A1B"/>
    <w:rsid w:val="00B568C3"/>
    <w:rsid w:val="00B64520"/>
    <w:rsid w:val="00B64F28"/>
    <w:rsid w:val="00B7195A"/>
    <w:rsid w:val="00B74E46"/>
    <w:rsid w:val="00B75F29"/>
    <w:rsid w:val="00B8431F"/>
    <w:rsid w:val="00B8622C"/>
    <w:rsid w:val="00B86D11"/>
    <w:rsid w:val="00B90AEE"/>
    <w:rsid w:val="00B93608"/>
    <w:rsid w:val="00B95A80"/>
    <w:rsid w:val="00BA035F"/>
    <w:rsid w:val="00BA14A9"/>
    <w:rsid w:val="00BA41BF"/>
    <w:rsid w:val="00BA57F3"/>
    <w:rsid w:val="00BB1DDF"/>
    <w:rsid w:val="00BB2F7D"/>
    <w:rsid w:val="00BC3556"/>
    <w:rsid w:val="00BC3921"/>
    <w:rsid w:val="00BD0E79"/>
    <w:rsid w:val="00BD126F"/>
    <w:rsid w:val="00BD2638"/>
    <w:rsid w:val="00BD41DF"/>
    <w:rsid w:val="00BD69F7"/>
    <w:rsid w:val="00BE0DB5"/>
    <w:rsid w:val="00BE1B4C"/>
    <w:rsid w:val="00BE3771"/>
    <w:rsid w:val="00BF1896"/>
    <w:rsid w:val="00BF56A6"/>
    <w:rsid w:val="00BF67DA"/>
    <w:rsid w:val="00BF7500"/>
    <w:rsid w:val="00C00426"/>
    <w:rsid w:val="00C02B2C"/>
    <w:rsid w:val="00C04C9D"/>
    <w:rsid w:val="00C1065B"/>
    <w:rsid w:val="00C1344E"/>
    <w:rsid w:val="00C135E6"/>
    <w:rsid w:val="00C247AA"/>
    <w:rsid w:val="00C25004"/>
    <w:rsid w:val="00C251D2"/>
    <w:rsid w:val="00C261D7"/>
    <w:rsid w:val="00C2742A"/>
    <w:rsid w:val="00C2788A"/>
    <w:rsid w:val="00C320CB"/>
    <w:rsid w:val="00C34A25"/>
    <w:rsid w:val="00C41625"/>
    <w:rsid w:val="00C44D3E"/>
    <w:rsid w:val="00C44DF9"/>
    <w:rsid w:val="00C47354"/>
    <w:rsid w:val="00C611E5"/>
    <w:rsid w:val="00C64B9D"/>
    <w:rsid w:val="00C6723F"/>
    <w:rsid w:val="00C731B3"/>
    <w:rsid w:val="00C73A73"/>
    <w:rsid w:val="00C73B1B"/>
    <w:rsid w:val="00C73D8A"/>
    <w:rsid w:val="00C81E26"/>
    <w:rsid w:val="00C82380"/>
    <w:rsid w:val="00C8270C"/>
    <w:rsid w:val="00C83D7B"/>
    <w:rsid w:val="00C84638"/>
    <w:rsid w:val="00C860ED"/>
    <w:rsid w:val="00C91DC8"/>
    <w:rsid w:val="00C9233B"/>
    <w:rsid w:val="00CA1C1F"/>
    <w:rsid w:val="00CA29F9"/>
    <w:rsid w:val="00CA2AE8"/>
    <w:rsid w:val="00CA40AB"/>
    <w:rsid w:val="00CA5276"/>
    <w:rsid w:val="00CA68CD"/>
    <w:rsid w:val="00CB551C"/>
    <w:rsid w:val="00CB69ED"/>
    <w:rsid w:val="00CB71DD"/>
    <w:rsid w:val="00CC2982"/>
    <w:rsid w:val="00CC4CBF"/>
    <w:rsid w:val="00CC51BD"/>
    <w:rsid w:val="00CC5BD4"/>
    <w:rsid w:val="00CD4D7D"/>
    <w:rsid w:val="00CE6056"/>
    <w:rsid w:val="00CF0BED"/>
    <w:rsid w:val="00D01F64"/>
    <w:rsid w:val="00D04314"/>
    <w:rsid w:val="00D06068"/>
    <w:rsid w:val="00D10FB7"/>
    <w:rsid w:val="00D1440F"/>
    <w:rsid w:val="00D169C0"/>
    <w:rsid w:val="00D21EE1"/>
    <w:rsid w:val="00D247F6"/>
    <w:rsid w:val="00D3151E"/>
    <w:rsid w:val="00D3305E"/>
    <w:rsid w:val="00D33FF0"/>
    <w:rsid w:val="00D40946"/>
    <w:rsid w:val="00D4136C"/>
    <w:rsid w:val="00D4147A"/>
    <w:rsid w:val="00D41CA2"/>
    <w:rsid w:val="00D43E07"/>
    <w:rsid w:val="00D5127B"/>
    <w:rsid w:val="00D54913"/>
    <w:rsid w:val="00D54DA7"/>
    <w:rsid w:val="00D553BF"/>
    <w:rsid w:val="00D56449"/>
    <w:rsid w:val="00D5672B"/>
    <w:rsid w:val="00D616BB"/>
    <w:rsid w:val="00D64BEA"/>
    <w:rsid w:val="00D66123"/>
    <w:rsid w:val="00D662AB"/>
    <w:rsid w:val="00D67606"/>
    <w:rsid w:val="00D80C82"/>
    <w:rsid w:val="00D85E97"/>
    <w:rsid w:val="00D93EE1"/>
    <w:rsid w:val="00D96C75"/>
    <w:rsid w:val="00DA22EB"/>
    <w:rsid w:val="00DA3D9A"/>
    <w:rsid w:val="00DA6007"/>
    <w:rsid w:val="00DA6A22"/>
    <w:rsid w:val="00DB0359"/>
    <w:rsid w:val="00DB37F9"/>
    <w:rsid w:val="00DC0F0A"/>
    <w:rsid w:val="00DC4B7C"/>
    <w:rsid w:val="00DC56B4"/>
    <w:rsid w:val="00DD3089"/>
    <w:rsid w:val="00DD7221"/>
    <w:rsid w:val="00DD76E7"/>
    <w:rsid w:val="00DE1E74"/>
    <w:rsid w:val="00DF23B3"/>
    <w:rsid w:val="00DF5C96"/>
    <w:rsid w:val="00DF6A2C"/>
    <w:rsid w:val="00DF75CE"/>
    <w:rsid w:val="00E00AA1"/>
    <w:rsid w:val="00E01047"/>
    <w:rsid w:val="00E01E26"/>
    <w:rsid w:val="00E02A57"/>
    <w:rsid w:val="00E06F44"/>
    <w:rsid w:val="00E10DAF"/>
    <w:rsid w:val="00E12BBE"/>
    <w:rsid w:val="00E14E44"/>
    <w:rsid w:val="00E21FC0"/>
    <w:rsid w:val="00E23859"/>
    <w:rsid w:val="00E3156E"/>
    <w:rsid w:val="00E41B13"/>
    <w:rsid w:val="00E43085"/>
    <w:rsid w:val="00E433C1"/>
    <w:rsid w:val="00E43EF2"/>
    <w:rsid w:val="00E50C58"/>
    <w:rsid w:val="00E51810"/>
    <w:rsid w:val="00E54444"/>
    <w:rsid w:val="00E60AE5"/>
    <w:rsid w:val="00E62BAE"/>
    <w:rsid w:val="00E63985"/>
    <w:rsid w:val="00E77647"/>
    <w:rsid w:val="00E85396"/>
    <w:rsid w:val="00E91003"/>
    <w:rsid w:val="00E92DC1"/>
    <w:rsid w:val="00E95DC1"/>
    <w:rsid w:val="00E96B38"/>
    <w:rsid w:val="00E96F11"/>
    <w:rsid w:val="00EA2081"/>
    <w:rsid w:val="00EA3B3D"/>
    <w:rsid w:val="00EA4A30"/>
    <w:rsid w:val="00EB150B"/>
    <w:rsid w:val="00EB5381"/>
    <w:rsid w:val="00EB75AB"/>
    <w:rsid w:val="00EC581B"/>
    <w:rsid w:val="00ED5A55"/>
    <w:rsid w:val="00ED6E04"/>
    <w:rsid w:val="00EE0E69"/>
    <w:rsid w:val="00EF0987"/>
    <w:rsid w:val="00EF70EF"/>
    <w:rsid w:val="00F00150"/>
    <w:rsid w:val="00F0115B"/>
    <w:rsid w:val="00F07D82"/>
    <w:rsid w:val="00F11967"/>
    <w:rsid w:val="00F13F17"/>
    <w:rsid w:val="00F14389"/>
    <w:rsid w:val="00F14C12"/>
    <w:rsid w:val="00F150F1"/>
    <w:rsid w:val="00F17DDA"/>
    <w:rsid w:val="00F24B39"/>
    <w:rsid w:val="00F31D4A"/>
    <w:rsid w:val="00F337BD"/>
    <w:rsid w:val="00F34652"/>
    <w:rsid w:val="00F3524A"/>
    <w:rsid w:val="00F35B5B"/>
    <w:rsid w:val="00F35ED3"/>
    <w:rsid w:val="00F366FF"/>
    <w:rsid w:val="00F36787"/>
    <w:rsid w:val="00F43A59"/>
    <w:rsid w:val="00F43E48"/>
    <w:rsid w:val="00F45F0D"/>
    <w:rsid w:val="00F53989"/>
    <w:rsid w:val="00F53E0A"/>
    <w:rsid w:val="00F55673"/>
    <w:rsid w:val="00F573F1"/>
    <w:rsid w:val="00F57BA6"/>
    <w:rsid w:val="00F67053"/>
    <w:rsid w:val="00F70706"/>
    <w:rsid w:val="00F72E2D"/>
    <w:rsid w:val="00F73F8E"/>
    <w:rsid w:val="00F75428"/>
    <w:rsid w:val="00F82470"/>
    <w:rsid w:val="00F825C1"/>
    <w:rsid w:val="00F85100"/>
    <w:rsid w:val="00F91AFF"/>
    <w:rsid w:val="00F95D9F"/>
    <w:rsid w:val="00F968B5"/>
    <w:rsid w:val="00F9697E"/>
    <w:rsid w:val="00FA12E0"/>
    <w:rsid w:val="00FB0420"/>
    <w:rsid w:val="00FB1F40"/>
    <w:rsid w:val="00FB4C8F"/>
    <w:rsid w:val="00FB5110"/>
    <w:rsid w:val="00FB5D6C"/>
    <w:rsid w:val="00FB725D"/>
    <w:rsid w:val="00FB792A"/>
    <w:rsid w:val="00FC0E89"/>
    <w:rsid w:val="00FC10B7"/>
    <w:rsid w:val="00FC1821"/>
    <w:rsid w:val="00FC4022"/>
    <w:rsid w:val="00FC4760"/>
    <w:rsid w:val="00FC5C94"/>
    <w:rsid w:val="00FD1AEE"/>
    <w:rsid w:val="00FE1FA2"/>
    <w:rsid w:val="00FE3310"/>
    <w:rsid w:val="00FE5672"/>
    <w:rsid w:val="00FE7149"/>
    <w:rsid w:val="00FE7821"/>
    <w:rsid w:val="00FF1B55"/>
    <w:rsid w:val="00FF2D81"/>
    <w:rsid w:val="00FF3375"/>
    <w:rsid w:val="00FF4E4D"/>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539C2104"/>
  <w15:docId w15:val="{A032FC4C-CE76-4B9E-834F-2D9B1155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3.xml><?xml version="1.0" encoding="utf-8"?>
<ds:datastoreItem xmlns:ds="http://schemas.openxmlformats.org/officeDocument/2006/customXml" ds:itemID="{338867CD-7040-4A24-B68E-A4458EFB02F5}">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13210ff9-5087-4253-be09-b07114560a7d"/>
    <ds:schemaRef ds:uri="http://purl.org/dc/elements/1.1/"/>
    <ds:schemaRef ds:uri="1c633809-d045-4759-b659-fbc416dcbd7a"/>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5.xml><?xml version="1.0" encoding="utf-8"?>
<ds:datastoreItem xmlns:ds="http://schemas.openxmlformats.org/officeDocument/2006/customXml" ds:itemID="{256824DD-2418-47C0-BE24-9E63302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Klimmer Lia</cp:lastModifiedBy>
  <cp:revision>4</cp:revision>
  <cp:lastPrinted>2017-12-12T15:07:00Z</cp:lastPrinted>
  <dcterms:created xsi:type="dcterms:W3CDTF">2018-02-06T07:01:00Z</dcterms:created>
  <dcterms:modified xsi:type="dcterms:W3CDTF">2018-03-06T07:23:00Z</dcterms:modified>
</cp:coreProperties>
</file>