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EE3DA2" w:rsidRDefault="006A15E2" w:rsidP="006A15E2">
      <w:pPr>
        <w:spacing w:line="276" w:lineRule="auto"/>
        <w:rPr>
          <w:rFonts w:asciiTheme="majorHAnsi" w:hAnsiTheme="majorHAnsi" w:cstheme="majorHAnsi"/>
          <w:sz w:val="20"/>
          <w:szCs w:val="20"/>
          <w:lang w:val="de-DE"/>
        </w:rPr>
      </w:pPr>
      <w:r w:rsidRPr="00EE3DA2">
        <w:rPr>
          <w:rFonts w:asciiTheme="majorHAnsi" w:hAnsiTheme="majorHAnsi" w:cstheme="majorHAnsi"/>
          <w:sz w:val="20"/>
          <w:lang w:val="de-DE"/>
        </w:rPr>
        <w:t>Meusburger Georg GmbH &amp; Co KG</w:t>
      </w:r>
    </w:p>
    <w:p w:rsidR="006A15E2" w:rsidRPr="006A15E2" w:rsidRDefault="006A15E2" w:rsidP="006A15E2">
      <w:pPr>
        <w:spacing w:line="276" w:lineRule="auto"/>
        <w:rPr>
          <w:rFonts w:asciiTheme="majorHAnsi" w:hAnsiTheme="majorHAnsi" w:cstheme="majorHAnsi"/>
          <w:sz w:val="20"/>
          <w:szCs w:val="20"/>
        </w:rPr>
      </w:pPr>
      <w:r w:rsidRPr="00EE3DA2">
        <w:rPr>
          <w:rFonts w:asciiTheme="majorHAnsi" w:hAnsiTheme="majorHAnsi" w:cstheme="majorHAnsi"/>
          <w:sz w:val="20"/>
          <w:lang w:val="de-DE"/>
        </w:rPr>
        <w:t xml:space="preserve">Kesselstr. </w:t>
      </w:r>
      <w:r>
        <w:rPr>
          <w:rFonts w:asciiTheme="majorHAnsi" w:hAnsiTheme="majorHAnsi" w:cstheme="majorHAnsi"/>
          <w:sz w:val="20"/>
        </w:rPr>
        <w:t>42, 6960 Wolfurt, Austria</w:t>
      </w:r>
    </w:p>
    <w:p w:rsidR="003E1458" w:rsidRDefault="003E1458" w:rsidP="003E1458">
      <w:pPr>
        <w:rPr>
          <w:rFonts w:ascii="Swis721BT" w:hAnsi="Swis721BT" w:cs="Swis721BT"/>
          <w:b/>
          <w:color w:val="000000"/>
          <w:szCs w:val="22"/>
        </w:rPr>
      </w:pPr>
    </w:p>
    <w:p w:rsidR="00AA0419" w:rsidRDefault="005D7090" w:rsidP="00F327C8">
      <w:pPr>
        <w:ind w:right="-58"/>
        <w:rPr>
          <w:rFonts w:ascii="Arial" w:hAnsi="Arial" w:cs="Arial"/>
          <w:b/>
          <w:sz w:val="26"/>
          <w:szCs w:val="26"/>
        </w:rPr>
      </w:pPr>
      <w:r>
        <w:rPr>
          <w:rFonts w:ascii="Arial" w:hAnsi="Arial"/>
          <w:b/>
          <w:sz w:val="26"/>
        </w:rPr>
        <w:t>Reliable clamping with Meusburger high-pressure clamping equipment</w:t>
      </w:r>
    </w:p>
    <w:p w:rsidR="005D7090" w:rsidRPr="00850BD9" w:rsidRDefault="005D7090" w:rsidP="00F327C8">
      <w:pPr>
        <w:ind w:right="-58"/>
        <w:rPr>
          <w:rFonts w:ascii="Arial" w:hAnsi="Arial" w:cs="Arial"/>
          <w:sz w:val="26"/>
          <w:szCs w:val="26"/>
        </w:rPr>
      </w:pPr>
    </w:p>
    <w:p w:rsidR="00D8098F" w:rsidRPr="00F1248F" w:rsidRDefault="00D8098F" w:rsidP="00D8098F">
      <w:pPr>
        <w:rPr>
          <w:rFonts w:ascii="Arial" w:hAnsi="Arial" w:cs="Arial"/>
          <w:b/>
          <w:sz w:val="20"/>
          <w:szCs w:val="20"/>
        </w:rPr>
      </w:pPr>
      <w:r w:rsidRPr="00F1248F">
        <w:rPr>
          <w:rFonts w:ascii="Arial" w:hAnsi="Arial"/>
          <w:b/>
          <w:sz w:val="20"/>
          <w:szCs w:val="20"/>
        </w:rPr>
        <w:t xml:space="preserve">The standard parts manufacturer Meusburger expands its range of workshop equipment especially coordinated to die and mould making with high-quality high-pressure clamping equipment. In addition to the tried and trusted centring vices Meusburger now offers high-pressure vices in three different variations. Due to the integrated power amplifier a clamping force of up to 50 </w:t>
      </w:r>
      <w:proofErr w:type="gramStart"/>
      <w:r w:rsidRPr="00F1248F">
        <w:rPr>
          <w:rFonts w:ascii="Arial" w:hAnsi="Arial"/>
          <w:b/>
          <w:sz w:val="20"/>
          <w:szCs w:val="20"/>
        </w:rPr>
        <w:t>kN</w:t>
      </w:r>
      <w:proofErr w:type="gramEnd"/>
      <w:r w:rsidRPr="00F1248F">
        <w:rPr>
          <w:rFonts w:ascii="Arial" w:hAnsi="Arial"/>
          <w:b/>
          <w:sz w:val="20"/>
          <w:szCs w:val="20"/>
        </w:rPr>
        <w:t xml:space="preserve"> is reached. The repeatable accuracy during clamping is 0.01 and enables highest precision</w:t>
      </w:r>
      <w:r w:rsidR="00FC7828" w:rsidRPr="00F1248F">
        <w:rPr>
          <w:rFonts w:ascii="Arial" w:hAnsi="Arial"/>
          <w:b/>
          <w:sz w:val="20"/>
          <w:szCs w:val="20"/>
        </w:rPr>
        <w:t xml:space="preserve"> in the machining of workpieces.</w:t>
      </w:r>
    </w:p>
    <w:p w:rsidR="00172C40" w:rsidRPr="00F1248F" w:rsidRDefault="00172C40" w:rsidP="003E1458">
      <w:pPr>
        <w:rPr>
          <w:rFonts w:ascii="Arial" w:hAnsi="Arial" w:cs="Arial"/>
          <w:b/>
          <w:sz w:val="20"/>
          <w:szCs w:val="20"/>
        </w:rPr>
      </w:pPr>
    </w:p>
    <w:p w:rsidR="005D6D20" w:rsidRPr="00F1248F" w:rsidRDefault="00D8098F" w:rsidP="00D8098F">
      <w:pPr>
        <w:jc w:val="both"/>
        <w:rPr>
          <w:rFonts w:ascii="Arial" w:hAnsi="Arial" w:cs="Arial"/>
          <w:b/>
          <w:sz w:val="20"/>
          <w:szCs w:val="20"/>
        </w:rPr>
      </w:pPr>
      <w:r w:rsidRPr="00F1248F">
        <w:rPr>
          <w:rFonts w:ascii="Arial" w:hAnsi="Arial"/>
          <w:b/>
          <w:sz w:val="20"/>
          <w:szCs w:val="20"/>
        </w:rPr>
        <w:t xml:space="preserve">HWS 650 and HWS 600 </w:t>
      </w:r>
      <w:proofErr w:type="gramStart"/>
      <w:r w:rsidRPr="00F1248F">
        <w:rPr>
          <w:rFonts w:ascii="Arial" w:hAnsi="Arial"/>
          <w:b/>
          <w:sz w:val="20"/>
          <w:szCs w:val="20"/>
        </w:rPr>
        <w:t>–  the</w:t>
      </w:r>
      <w:proofErr w:type="gramEnd"/>
      <w:r w:rsidRPr="00F1248F">
        <w:rPr>
          <w:rFonts w:ascii="Arial" w:hAnsi="Arial"/>
          <w:b/>
          <w:sz w:val="20"/>
          <w:szCs w:val="20"/>
        </w:rPr>
        <w:t xml:space="preserve"> high-pressure mechanical vices </w:t>
      </w:r>
    </w:p>
    <w:p w:rsidR="00D8098F" w:rsidRPr="00F1248F" w:rsidRDefault="00D8098F" w:rsidP="00D8098F">
      <w:pPr>
        <w:jc w:val="both"/>
        <w:rPr>
          <w:rFonts w:ascii="Arial" w:hAnsi="Arial" w:cs="Arial"/>
          <w:sz w:val="20"/>
          <w:szCs w:val="20"/>
        </w:rPr>
      </w:pPr>
      <w:r w:rsidRPr="00F1248F">
        <w:rPr>
          <w:rFonts w:ascii="Arial" w:hAnsi="Arial"/>
          <w:sz w:val="20"/>
          <w:szCs w:val="20"/>
        </w:rPr>
        <w:t>The stable monoblock bodies from GGG-70 are especially compact and maintain their total length even with different workpiece dimensions. Due to the fully enclosed spindle and the additional side window the effort for cleaning these two high-pressure vices is reduced to a minimum. The HWS 600 is equipped with a pull-down clamping system which prevents the lifting of the clamped workpiece. All of the model’s surfaces are ground with a parallelism of 0.02 mm making it especially suitable for horizontal and vertical machining. The HWS 650 High-pressure mechanical vice is ideal for use on CNC milling centres and also offers the possibility to rotate the jaws 180° degrees, by which a large clamping field is reached. The suitable accessories for specific applications, for example different clamping jaws</w:t>
      </w:r>
      <w:r w:rsidR="00EE3DA2" w:rsidRPr="00F1248F">
        <w:rPr>
          <w:rFonts w:ascii="Arial" w:hAnsi="Arial"/>
          <w:sz w:val="20"/>
          <w:szCs w:val="20"/>
        </w:rPr>
        <w:t>,</w:t>
      </w:r>
      <w:r w:rsidRPr="00F1248F">
        <w:rPr>
          <w:rFonts w:ascii="Arial" w:hAnsi="Arial"/>
          <w:sz w:val="20"/>
          <w:szCs w:val="20"/>
        </w:rPr>
        <w:t xml:space="preserve"> can be selected in the online catalogue.</w:t>
      </w:r>
    </w:p>
    <w:p w:rsidR="00283B7D" w:rsidRPr="00F1248F" w:rsidRDefault="00283B7D" w:rsidP="003C7F4E">
      <w:pPr>
        <w:jc w:val="both"/>
        <w:rPr>
          <w:rFonts w:ascii="Arial" w:hAnsi="Arial" w:cs="Arial"/>
          <w:b/>
          <w:sz w:val="20"/>
          <w:szCs w:val="20"/>
        </w:rPr>
      </w:pPr>
    </w:p>
    <w:p w:rsidR="00D8098F" w:rsidRPr="00F1248F" w:rsidRDefault="00D8098F" w:rsidP="00D8098F">
      <w:pPr>
        <w:jc w:val="both"/>
        <w:rPr>
          <w:rFonts w:ascii="Arial" w:hAnsi="Arial" w:cs="Arial"/>
          <w:b/>
          <w:sz w:val="20"/>
          <w:szCs w:val="20"/>
        </w:rPr>
      </w:pPr>
      <w:r w:rsidRPr="00F1248F">
        <w:rPr>
          <w:rFonts w:ascii="Arial" w:hAnsi="Arial"/>
          <w:b/>
          <w:sz w:val="20"/>
          <w:szCs w:val="20"/>
        </w:rPr>
        <w:t xml:space="preserve">HWS </w:t>
      </w:r>
      <w:proofErr w:type="gramStart"/>
      <w:r w:rsidRPr="00F1248F">
        <w:rPr>
          <w:rFonts w:ascii="Arial" w:hAnsi="Arial"/>
          <w:b/>
          <w:sz w:val="20"/>
          <w:szCs w:val="20"/>
        </w:rPr>
        <w:t>500  –</w:t>
      </w:r>
      <w:proofErr w:type="gramEnd"/>
      <w:r w:rsidRPr="00F1248F">
        <w:rPr>
          <w:rFonts w:ascii="Arial" w:hAnsi="Arial"/>
          <w:b/>
          <w:sz w:val="20"/>
          <w:szCs w:val="20"/>
        </w:rPr>
        <w:t xml:space="preserve">  the robust,</w:t>
      </w:r>
      <w:r w:rsidRPr="00F1248F">
        <w:rPr>
          <w:rFonts w:ascii="Arial" w:hAnsi="Arial"/>
          <w:sz w:val="20"/>
          <w:szCs w:val="20"/>
        </w:rPr>
        <w:t xml:space="preserve"> </w:t>
      </w:r>
      <w:r w:rsidRPr="00F1248F">
        <w:rPr>
          <w:rFonts w:ascii="Arial" w:hAnsi="Arial"/>
          <w:b/>
          <w:sz w:val="20"/>
          <w:szCs w:val="20"/>
        </w:rPr>
        <w:t xml:space="preserve">mechanical high-pressure machine vice </w:t>
      </w:r>
    </w:p>
    <w:p w:rsidR="0095317C" w:rsidRPr="00F1248F" w:rsidRDefault="00D8098F" w:rsidP="00D8098F">
      <w:pPr>
        <w:jc w:val="both"/>
        <w:rPr>
          <w:rFonts w:ascii="Arial" w:hAnsi="Arial" w:cs="Arial"/>
          <w:sz w:val="20"/>
          <w:szCs w:val="20"/>
        </w:rPr>
      </w:pPr>
      <w:r w:rsidRPr="00F1248F">
        <w:rPr>
          <w:rFonts w:ascii="Arial" w:hAnsi="Arial"/>
          <w:sz w:val="20"/>
          <w:szCs w:val="20"/>
        </w:rPr>
        <w:t xml:space="preserve">The new HWS 500 model uses 100% of the clamping force due to the centrally positioned spindle with mechanical high-pressure amplifier. The robust monoblock body from GGG-70 ductile cast iron offers high stability and is suitable for universal applications in die and mould making. The hardened and ground guiding surfaces provide for highest precision during clamping. </w:t>
      </w:r>
      <w:r w:rsidRPr="00F1248F">
        <w:rPr>
          <w:rFonts w:ascii="Arial" w:hAnsi="Arial"/>
          <w:color w:val="000000"/>
          <w:sz w:val="20"/>
          <w:szCs w:val="20"/>
        </w:rPr>
        <w:t>Meusburger also offers the appropriate accessories for this product like different clamping jaws, an individually adjustable stop for protruding workpieces as well as a rotary base for flexible positioning of the machine vice.</w:t>
      </w:r>
      <w:r w:rsidRPr="00F1248F">
        <w:rPr>
          <w:rFonts w:ascii="Arial" w:hAnsi="Arial"/>
          <w:sz w:val="20"/>
          <w:szCs w:val="20"/>
        </w:rPr>
        <w:t xml:space="preserve"> </w:t>
      </w:r>
    </w:p>
    <w:p w:rsidR="0095317C" w:rsidRPr="00F1248F" w:rsidRDefault="0095317C" w:rsidP="00D8098F">
      <w:pPr>
        <w:jc w:val="both"/>
        <w:rPr>
          <w:rFonts w:ascii="Arial" w:hAnsi="Arial" w:cs="Arial"/>
          <w:sz w:val="20"/>
          <w:szCs w:val="20"/>
        </w:rPr>
      </w:pPr>
    </w:p>
    <w:p w:rsidR="00B6333B" w:rsidRPr="00F1248F" w:rsidRDefault="005D7090" w:rsidP="00D8098F">
      <w:pPr>
        <w:jc w:val="both"/>
        <w:rPr>
          <w:rFonts w:ascii="Arial" w:hAnsi="Arial" w:cs="Arial"/>
          <w:sz w:val="20"/>
          <w:szCs w:val="20"/>
        </w:rPr>
      </w:pPr>
      <w:r w:rsidRPr="00F1248F">
        <w:rPr>
          <w:rFonts w:ascii="Arial" w:hAnsi="Arial"/>
          <w:sz w:val="20"/>
          <w:szCs w:val="20"/>
        </w:rPr>
        <w:t xml:space="preserve">The entire range of high-pressure clamping equipment is now available from stock at Meusburger.  </w:t>
      </w:r>
    </w:p>
    <w:p w:rsidR="00B6333B" w:rsidRPr="00F1248F" w:rsidRDefault="00B6333B" w:rsidP="00D8098F">
      <w:pPr>
        <w:jc w:val="both"/>
        <w:rPr>
          <w:rFonts w:ascii="Arial" w:hAnsi="Arial" w:cs="Arial"/>
          <w:sz w:val="20"/>
          <w:szCs w:val="20"/>
          <w:u w:val="single"/>
        </w:rPr>
      </w:pPr>
    </w:p>
    <w:p w:rsidR="006A15E2" w:rsidRPr="006A15E2" w:rsidRDefault="006A15E2" w:rsidP="006A15E2">
      <w:pPr>
        <w:pStyle w:val="Kopfzeile"/>
        <w:tabs>
          <w:tab w:val="left" w:pos="708"/>
        </w:tabs>
        <w:jc w:val="both"/>
        <w:rPr>
          <w:rFonts w:asciiTheme="majorHAnsi" w:hAnsiTheme="majorHAnsi" w:cstheme="majorHAnsi"/>
          <w:b/>
          <w:sz w:val="20"/>
          <w:szCs w:val="22"/>
        </w:rPr>
      </w:pPr>
      <w:r>
        <w:rPr>
          <w:rFonts w:asciiTheme="majorHAnsi" w:hAnsiTheme="majorHAnsi" w:cstheme="majorHAnsi"/>
          <w:b/>
          <w:sz w:val="18"/>
        </w:rPr>
        <w:t xml:space="preserve">Picture credits: </w:t>
      </w:r>
      <w:r>
        <w:rPr>
          <w:rFonts w:asciiTheme="majorHAnsi" w:hAnsiTheme="majorHAnsi" w:cstheme="majorHAnsi"/>
          <w:sz w:val="18"/>
        </w:rPr>
        <w:t>Photo (Meusburger)</w:t>
      </w:r>
    </w:p>
    <w:p w:rsidR="00AB5586" w:rsidRDefault="006A15E2" w:rsidP="0073474F">
      <w:pPr>
        <w:rPr>
          <w:rFonts w:ascii="Arial" w:hAnsi="Arial" w:cs="Arial"/>
          <w:color w:val="000000"/>
          <w:sz w:val="18"/>
          <w:szCs w:val="18"/>
        </w:rPr>
      </w:pPr>
      <w:r>
        <w:rPr>
          <w:rFonts w:asciiTheme="majorHAnsi" w:hAnsiTheme="majorHAnsi" w:cstheme="majorHAnsi"/>
          <w:color w:val="000000"/>
          <w:sz w:val="18"/>
        </w:rPr>
        <w:t xml:space="preserve">Caption: </w:t>
      </w:r>
      <w:r>
        <w:rPr>
          <w:rFonts w:ascii="Arial" w:hAnsi="Arial"/>
          <w:color w:val="000000"/>
          <w:sz w:val="18"/>
        </w:rPr>
        <w:t>New: Meusburger high-pressure clamping equipment</w:t>
      </w:r>
    </w:p>
    <w:p w:rsidR="00337021" w:rsidRPr="00B6333B" w:rsidRDefault="00337021" w:rsidP="0073474F">
      <w:pPr>
        <w:rPr>
          <w:rFonts w:ascii="Arial" w:hAnsi="Arial" w:cs="Arial"/>
          <w:color w:val="000000"/>
          <w:sz w:val="18"/>
          <w:szCs w:val="18"/>
        </w:rPr>
      </w:pPr>
    </w:p>
    <w:p w:rsidR="00C77908" w:rsidRPr="00AE0145" w:rsidRDefault="00AE0145" w:rsidP="0073474F">
      <w:pPr>
        <w:rPr>
          <w:rFonts w:ascii="Arial" w:hAnsi="Arial" w:cs="Arial"/>
          <w:b/>
          <w:color w:val="000000"/>
          <w:sz w:val="18"/>
          <w:szCs w:val="18"/>
        </w:rPr>
      </w:pPr>
      <w:r>
        <w:rPr>
          <w:rFonts w:ascii="Arial" w:hAnsi="Arial" w:cs="Arial"/>
          <w:b/>
          <w:noProof/>
          <w:color w:val="000000"/>
          <w:sz w:val="18"/>
          <w:szCs w:val="18"/>
          <w:lang w:val="de-AT" w:eastAsia="de-AT" w:bidi="ar-SA"/>
        </w:rPr>
        <w:drawing>
          <wp:inline distT="0" distB="0" distL="0" distR="0">
            <wp:extent cx="3392059" cy="2247633"/>
            <wp:effectExtent l="19050" t="0" r="0" b="0"/>
            <wp:docPr id="1" name="Bild 1" descr="G:\Abteilung Kommunikation\Pressearbeit\PR_International\_WB - für den Werkzeug und Formenbau\2017_02_Hochdruckspanner\Meusburger-high-pressure-clamping-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WB - für den Werkzeug und Formenbau\2017_02_Hochdruckspanner\Meusburger-high-pressure-clamping-equipment.jpg"/>
                    <pic:cNvPicPr>
                      <a:picLocks noChangeAspect="1" noChangeArrowheads="1"/>
                    </pic:cNvPicPr>
                  </pic:nvPicPr>
                  <pic:blipFill>
                    <a:blip r:embed="rId8" cstate="print"/>
                    <a:srcRect/>
                    <a:stretch>
                      <a:fillRect/>
                    </a:stretch>
                  </pic:blipFill>
                  <pic:spPr bwMode="auto">
                    <a:xfrm>
                      <a:off x="0" y="0"/>
                      <a:ext cx="3393424" cy="2248538"/>
                    </a:xfrm>
                    <a:prstGeom prst="rect">
                      <a:avLst/>
                    </a:prstGeom>
                    <a:noFill/>
                    <a:ln w="9525">
                      <a:noFill/>
                      <a:miter lim="800000"/>
                      <a:headEnd/>
                      <a:tailEnd/>
                    </a:ln>
                  </pic:spPr>
                </pic:pic>
              </a:graphicData>
            </a:graphic>
          </wp:inline>
        </w:drawing>
      </w:r>
    </w:p>
    <w:p w:rsidR="00C77908" w:rsidRPr="00EE51A1" w:rsidRDefault="00C77908" w:rsidP="0073474F">
      <w:pPr>
        <w:rPr>
          <w:rFonts w:ascii="Arial" w:hAnsi="Arial" w:cs="Arial"/>
          <w:color w:val="000000"/>
          <w:sz w:val="18"/>
          <w:szCs w:val="18"/>
        </w:rPr>
      </w:pPr>
    </w:p>
    <w:p w:rsidR="00AE0BC3" w:rsidRPr="00AE0BC3" w:rsidRDefault="00AE0BC3" w:rsidP="00AE0BC3">
      <w:pPr>
        <w:pStyle w:val="Kopfzeile"/>
        <w:tabs>
          <w:tab w:val="left" w:pos="708"/>
        </w:tabs>
        <w:rPr>
          <w:rFonts w:ascii="Arial" w:hAnsi="Arial" w:cs="Arial"/>
          <w:b/>
          <w:bCs/>
          <w:color w:val="000000"/>
          <w:sz w:val="16"/>
          <w:szCs w:val="16"/>
        </w:rPr>
      </w:pPr>
      <w:r>
        <w:rPr>
          <w:rFonts w:ascii="Arial" w:hAnsi="Arial"/>
          <w:b/>
          <w:color w:val="000000"/>
          <w:sz w:val="16"/>
        </w:rPr>
        <w:t>Meusburger Group – Setting Standards</w:t>
      </w:r>
    </w:p>
    <w:p w:rsidR="00AE0BC3" w:rsidRPr="00AE0BC3" w:rsidRDefault="00AE0BC3" w:rsidP="00AE0BC3">
      <w:pPr>
        <w:pStyle w:val="Kopfzeile"/>
        <w:tabs>
          <w:tab w:val="left" w:pos="708"/>
        </w:tabs>
        <w:rPr>
          <w:rFonts w:ascii="Arial" w:hAnsi="Arial" w:cs="Arial"/>
          <w:color w:val="000000"/>
          <w:sz w:val="16"/>
          <w:szCs w:val="16"/>
        </w:rPr>
      </w:pPr>
      <w:r>
        <w:rPr>
          <w:rFonts w:ascii="Arial" w:hAnsi="Arial"/>
          <w:color w:val="000000"/>
          <w:sz w:val="16"/>
        </w:rPr>
        <w:t xml:space="preserve">The </w:t>
      </w:r>
      <w:r w:rsidRPr="00F55A8A">
        <w:rPr>
          <w:rFonts w:ascii="Arial" w:hAnsi="Arial"/>
          <w:b/>
          <w:color w:val="000000"/>
          <w:sz w:val="16"/>
        </w:rPr>
        <w:t>Meusburger Group</w:t>
      </w:r>
      <w:r>
        <w:rPr>
          <w:rFonts w:ascii="Arial" w:hAnsi="Arial"/>
          <w:color w:val="000000"/>
          <w:sz w:val="16"/>
        </w:rPr>
        <w:t xml:space="preserve"> is the </w:t>
      </w:r>
      <w:r w:rsidRPr="00F55A8A">
        <w:rPr>
          <w:rFonts w:ascii="Arial" w:hAnsi="Arial"/>
          <w:b/>
          <w:color w:val="000000"/>
          <w:sz w:val="16"/>
        </w:rPr>
        <w:t xml:space="preserve">leading international manufacturer </w:t>
      </w:r>
      <w:r w:rsidRPr="00F55A8A">
        <w:rPr>
          <w:rFonts w:ascii="Arial" w:hAnsi="Arial"/>
          <w:color w:val="000000"/>
          <w:sz w:val="16"/>
        </w:rPr>
        <w:t>of</w:t>
      </w:r>
      <w:r w:rsidRPr="00F55A8A">
        <w:rPr>
          <w:rFonts w:ascii="Arial" w:hAnsi="Arial"/>
          <w:b/>
          <w:color w:val="000000"/>
          <w:sz w:val="16"/>
        </w:rPr>
        <w:t xml:space="preserve"> high-quality standard parts, hot runner </w:t>
      </w:r>
      <w:r w:rsidRPr="00F55A8A">
        <w:rPr>
          <w:rFonts w:ascii="Arial" w:hAnsi="Arial"/>
          <w:color w:val="000000"/>
          <w:sz w:val="16"/>
        </w:rPr>
        <w:t xml:space="preserve">and </w:t>
      </w:r>
      <w:r w:rsidRPr="00F55A8A">
        <w:rPr>
          <w:rFonts w:ascii="Arial" w:hAnsi="Arial"/>
          <w:b/>
          <w:color w:val="000000"/>
          <w:sz w:val="16"/>
        </w:rPr>
        <w:t>control systems</w:t>
      </w:r>
      <w:r>
        <w:rPr>
          <w:rFonts w:ascii="Arial" w:hAnsi="Arial"/>
          <w:color w:val="000000"/>
          <w:sz w:val="16"/>
        </w:rPr>
        <w:t xml:space="preserve"> and </w:t>
      </w:r>
      <w:r w:rsidRPr="00F55A8A">
        <w:rPr>
          <w:rFonts w:ascii="Arial" w:hAnsi="Arial"/>
          <w:b/>
          <w:color w:val="000000"/>
          <w:sz w:val="16"/>
        </w:rPr>
        <w:t>selected workshop equipment</w:t>
      </w:r>
      <w:r>
        <w:rPr>
          <w:rFonts w:ascii="Arial" w:hAnsi="Arial"/>
          <w:color w:val="000000"/>
          <w:sz w:val="16"/>
        </w:rPr>
        <w:t>. More than 17,500 customers all over the world make use of the numerous advantages of standardisation and benefit from the company's over</w:t>
      </w:r>
      <w:r w:rsidRPr="00F55A8A">
        <w:rPr>
          <w:rFonts w:ascii="Arial" w:hAnsi="Arial"/>
          <w:b/>
          <w:color w:val="000000"/>
          <w:sz w:val="16"/>
        </w:rPr>
        <w:t xml:space="preserve"> 50 years of experience</w:t>
      </w:r>
      <w:r>
        <w:rPr>
          <w:rFonts w:ascii="Arial" w:hAnsi="Arial"/>
          <w:color w:val="000000"/>
          <w:sz w:val="16"/>
        </w:rPr>
        <w:t xml:space="preserve"> in working with steel. The</w:t>
      </w:r>
      <w:r w:rsidRPr="00F55A8A">
        <w:rPr>
          <w:rFonts w:ascii="Arial" w:hAnsi="Arial"/>
          <w:color w:val="000000"/>
          <w:sz w:val="16"/>
        </w:rPr>
        <w:t xml:space="preserve"> permanent availability o</w:t>
      </w:r>
      <w:r>
        <w:rPr>
          <w:rFonts w:ascii="Arial" w:hAnsi="Arial"/>
          <w:color w:val="000000"/>
          <w:sz w:val="16"/>
        </w:rPr>
        <w:t xml:space="preserve">f products makes Meusburger the </w:t>
      </w:r>
      <w:r w:rsidRPr="00F55A8A">
        <w:rPr>
          <w:rFonts w:ascii="Arial" w:hAnsi="Arial"/>
          <w:b/>
          <w:color w:val="000000"/>
          <w:sz w:val="16"/>
        </w:rPr>
        <w:t>reliable global partner for making dies, moulds, jigs and fixtures.</w:t>
      </w:r>
    </w:p>
    <w:p w:rsidR="0015288E" w:rsidRPr="00F1248F" w:rsidRDefault="00E77ED4" w:rsidP="0015288E">
      <w:pPr>
        <w:pStyle w:val="Kopfzeile"/>
        <w:tabs>
          <w:tab w:val="left" w:pos="708"/>
        </w:tabs>
        <w:rPr>
          <w:rFonts w:asciiTheme="majorHAnsi" w:hAnsiTheme="majorHAnsi" w:cstheme="majorHAnsi"/>
          <w:sz w:val="10"/>
          <w:szCs w:val="10"/>
        </w:rPr>
      </w:pPr>
      <w:r>
        <w:rPr>
          <w:rFonts w:ascii="Arial" w:hAnsi="Arial"/>
          <w:color w:val="000000"/>
          <w:sz w:val="16"/>
        </w:rPr>
        <w:t xml:space="preserve"> </w:t>
      </w:r>
    </w:p>
    <w:p w:rsidR="0015288E" w:rsidRPr="006A15E2" w:rsidRDefault="0015288E" w:rsidP="0015288E">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15288E" w:rsidRPr="00E87C5E" w:rsidTr="007A7F36">
        <w:tc>
          <w:tcPr>
            <w:tcW w:w="3331" w:type="dxa"/>
          </w:tcPr>
          <w:p w:rsidR="0015288E" w:rsidRDefault="0015288E" w:rsidP="007A7F36">
            <w:pPr>
              <w:rPr>
                <w:rFonts w:asciiTheme="majorHAnsi" w:hAnsiTheme="majorHAnsi" w:cstheme="majorHAnsi"/>
                <w:sz w:val="16"/>
              </w:rPr>
            </w:pPr>
          </w:p>
          <w:p w:rsidR="0015288E" w:rsidRPr="002D1D5D" w:rsidRDefault="0015288E" w:rsidP="007A7F36">
            <w:pPr>
              <w:rPr>
                <w:rFonts w:asciiTheme="majorHAnsi" w:hAnsiTheme="majorHAnsi" w:cstheme="majorHAnsi"/>
                <w:sz w:val="16"/>
              </w:rPr>
            </w:pPr>
            <w:r>
              <w:rPr>
                <w:rFonts w:asciiTheme="majorHAnsi" w:hAnsiTheme="majorHAnsi" w:cstheme="majorHAnsi"/>
                <w:sz w:val="16"/>
              </w:rPr>
              <w:t>Meusburger Georg GmbH &amp; Co KG</w:t>
            </w:r>
          </w:p>
          <w:p w:rsidR="0015288E" w:rsidRDefault="0015288E" w:rsidP="007A7F36">
            <w:pPr>
              <w:rPr>
                <w:rFonts w:asciiTheme="majorHAnsi" w:hAnsiTheme="majorHAnsi" w:cstheme="majorHAnsi"/>
                <w:sz w:val="16"/>
              </w:rPr>
            </w:pPr>
            <w:r>
              <w:rPr>
                <w:rFonts w:asciiTheme="majorHAnsi" w:hAnsiTheme="majorHAnsi" w:cstheme="majorHAnsi"/>
                <w:sz w:val="16"/>
              </w:rPr>
              <w:t>Communication / Public relations</w:t>
            </w:r>
          </w:p>
          <w:p w:rsidR="00D85AD8" w:rsidRPr="00F95CF8" w:rsidRDefault="00D85AD8" w:rsidP="007A7F36">
            <w:pPr>
              <w:rPr>
                <w:rFonts w:asciiTheme="majorHAnsi" w:hAnsiTheme="majorHAnsi" w:cstheme="majorHAnsi"/>
                <w:sz w:val="16"/>
                <w:lang w:val="fr-FR"/>
              </w:rPr>
            </w:pPr>
            <w:r w:rsidRPr="00F95CF8">
              <w:rPr>
                <w:rFonts w:asciiTheme="majorHAnsi" w:hAnsiTheme="majorHAnsi" w:cstheme="majorHAnsi"/>
                <w:sz w:val="16"/>
                <w:lang w:val="fr-FR"/>
              </w:rPr>
              <w:t>Lia Klimmer</w:t>
            </w:r>
          </w:p>
          <w:p w:rsidR="0015288E" w:rsidRPr="00F95CF8" w:rsidRDefault="00D85AD8" w:rsidP="007A7F36">
            <w:pPr>
              <w:rPr>
                <w:rFonts w:asciiTheme="majorHAnsi" w:hAnsiTheme="majorHAnsi" w:cstheme="majorHAnsi"/>
                <w:sz w:val="16"/>
                <w:lang w:val="fr-FR"/>
              </w:rPr>
            </w:pPr>
            <w:r w:rsidRPr="00F95CF8">
              <w:rPr>
                <w:rFonts w:asciiTheme="majorHAnsi" w:hAnsiTheme="majorHAnsi" w:cstheme="majorHAnsi"/>
                <w:sz w:val="16"/>
                <w:lang w:val="fr-FR"/>
              </w:rPr>
              <w:t>Phone: +43 5574 6706-1446</w:t>
            </w:r>
          </w:p>
          <w:p w:rsidR="00045B2B" w:rsidRPr="00F95CF8" w:rsidRDefault="00D85AD8" w:rsidP="007A7F36">
            <w:pPr>
              <w:rPr>
                <w:rFonts w:asciiTheme="majorHAnsi" w:hAnsiTheme="majorHAnsi" w:cstheme="majorHAnsi"/>
                <w:sz w:val="16"/>
                <w:lang w:val="fr-FR"/>
              </w:rPr>
            </w:pPr>
            <w:r w:rsidRPr="00F95CF8">
              <w:rPr>
                <w:rFonts w:asciiTheme="majorHAnsi" w:hAnsiTheme="majorHAnsi" w:cstheme="majorHAnsi"/>
                <w:sz w:val="16"/>
                <w:lang w:val="fr-FR"/>
              </w:rPr>
              <w:t>Email: press</w:t>
            </w:r>
            <w:r w:rsidR="0015288E" w:rsidRPr="00F95CF8">
              <w:rPr>
                <w:rFonts w:asciiTheme="majorHAnsi" w:hAnsiTheme="majorHAnsi" w:cstheme="majorHAnsi"/>
                <w:sz w:val="16"/>
                <w:lang w:val="fr-FR"/>
              </w:rPr>
              <w:t>@meusburger.com</w:t>
            </w:r>
          </w:p>
          <w:p w:rsidR="00DD7D66" w:rsidRPr="00CF6DBA" w:rsidRDefault="00F1248F" w:rsidP="007A7F36">
            <w:pPr>
              <w:rPr>
                <w:rFonts w:asciiTheme="majorHAnsi" w:hAnsiTheme="majorHAnsi" w:cstheme="majorHAnsi"/>
                <w:sz w:val="16"/>
              </w:rPr>
            </w:pPr>
            <w:r>
              <w:rPr>
                <w:rFonts w:asciiTheme="majorHAnsi" w:hAnsiTheme="majorHAnsi" w:cstheme="majorHAnsi"/>
                <w:sz w:val="16"/>
              </w:rPr>
              <w:t>www.meusburger.com/press</w:t>
            </w:r>
            <w:r w:rsidR="00D85AD8">
              <w:rPr>
                <w:rFonts w:asciiTheme="majorHAnsi" w:hAnsiTheme="majorHAnsi" w:cstheme="majorHAnsi"/>
                <w:sz w:val="16"/>
              </w:rPr>
              <w:t>-releases</w:t>
            </w:r>
          </w:p>
          <w:p w:rsidR="00045B2B" w:rsidRPr="0040491D" w:rsidRDefault="00045B2B" w:rsidP="007A7F36">
            <w:pPr>
              <w:rPr>
                <w:rFonts w:asciiTheme="majorHAnsi" w:hAnsiTheme="majorHAnsi" w:cstheme="majorHAnsi"/>
                <w:sz w:val="16"/>
              </w:rPr>
            </w:pPr>
          </w:p>
        </w:tc>
      </w:tr>
    </w:tbl>
    <w:p w:rsidR="00C74893" w:rsidRPr="00C74893" w:rsidRDefault="00C74893" w:rsidP="00045B2B">
      <w:pPr>
        <w:autoSpaceDE w:val="0"/>
        <w:autoSpaceDN w:val="0"/>
        <w:adjustRightInd w:val="0"/>
        <w:spacing w:line="276" w:lineRule="auto"/>
        <w:rPr>
          <w:rFonts w:asciiTheme="majorHAnsi" w:eastAsiaTheme="minorHAnsi" w:hAnsiTheme="majorHAnsi" w:cstheme="majorHAnsi"/>
          <w:b/>
          <w:sz w:val="22"/>
          <w:szCs w:val="22"/>
        </w:rPr>
      </w:pPr>
    </w:p>
    <w:sectPr w:rsidR="00C74893" w:rsidRPr="00C74893" w:rsidSect="00F95CF8">
      <w:headerReference w:type="default" r:id="rId9"/>
      <w:pgSz w:w="11906" w:h="16838" w:code="9"/>
      <w:pgMar w:top="1418" w:right="849" w:bottom="284" w:left="851"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F6" w:rsidRDefault="001529F6" w:rsidP="00A34431">
      <w:r>
        <w:separator/>
      </w:r>
    </w:p>
    <w:p w:rsidR="001529F6" w:rsidRDefault="001529F6"/>
    <w:p w:rsidR="001529F6" w:rsidRDefault="001529F6" w:rsidP="00B4449A"/>
    <w:p w:rsidR="001529F6" w:rsidRDefault="001529F6"/>
  </w:endnote>
  <w:endnote w:type="continuationSeparator" w:id="0">
    <w:p w:rsidR="001529F6" w:rsidRDefault="001529F6" w:rsidP="00A34431">
      <w:r>
        <w:continuationSeparator/>
      </w:r>
    </w:p>
    <w:p w:rsidR="001529F6" w:rsidRDefault="001529F6"/>
    <w:p w:rsidR="001529F6" w:rsidRDefault="001529F6" w:rsidP="00B4449A"/>
    <w:p w:rsidR="001529F6" w:rsidRDefault="001529F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charset w:val="00"/>
    <w:family w:val="auto"/>
    <w:pitch w:val="variable"/>
    <w:sig w:usb0="800000AF" w:usb1="5000204A" w:usb2="00000000" w:usb3="00000000" w:csb0="0000009B" w:csb1="00000000"/>
  </w:font>
  <w:font w:name="Swis721B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F6" w:rsidRDefault="001529F6" w:rsidP="00A34431">
      <w:r>
        <w:separator/>
      </w:r>
    </w:p>
    <w:p w:rsidR="001529F6" w:rsidRDefault="001529F6"/>
    <w:p w:rsidR="001529F6" w:rsidRDefault="001529F6" w:rsidP="00B4449A"/>
    <w:p w:rsidR="001529F6" w:rsidRDefault="001529F6"/>
  </w:footnote>
  <w:footnote w:type="continuationSeparator" w:id="0">
    <w:p w:rsidR="001529F6" w:rsidRDefault="001529F6" w:rsidP="00A34431">
      <w:r>
        <w:continuationSeparator/>
      </w:r>
    </w:p>
    <w:p w:rsidR="001529F6" w:rsidRDefault="001529F6"/>
    <w:p w:rsidR="001529F6" w:rsidRDefault="001529F6" w:rsidP="00B4449A"/>
    <w:p w:rsidR="001529F6" w:rsidRDefault="001529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7" w:rsidRPr="00E204EA" w:rsidRDefault="00A92837"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PRESS RELEASE – on 14/02/2017</w:t>
    </w:r>
    <w:r>
      <w:tab/>
    </w:r>
  </w:p>
  <w:p w:rsidR="00A92837" w:rsidRDefault="00F1248F" w:rsidP="0082254F">
    <w:pPr>
      <w:pStyle w:val="Kopfzeile"/>
    </w:pPr>
    <w:r w:rsidRPr="00F1248F">
      <w:rPr>
        <w:noProof/>
        <w:lang w:val="de-AT" w:eastAsia="de-AT" w:bidi="ar-SA"/>
      </w:rPr>
      <w:drawing>
        <wp:inline distT="0" distB="0" distL="0" distR="0">
          <wp:extent cx="1916166" cy="468000"/>
          <wp:effectExtent l="19050" t="0" r="7884" b="0"/>
          <wp:docPr id="2"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16166" cy="468000"/>
                  </a:xfrm>
                  <a:prstGeom prst="rect">
                    <a:avLst/>
                  </a:prstGeom>
                </pic:spPr>
              </pic:pic>
            </a:graphicData>
          </a:graphic>
        </wp:inline>
      </w:drawing>
    </w:r>
  </w:p>
  <w:p w:rsidR="00A92837" w:rsidRDefault="00A9283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99713"/>
  </w:hdrShapeDefaults>
  <w:footnotePr>
    <w:footnote w:id="-1"/>
    <w:footnote w:id="0"/>
  </w:footnotePr>
  <w:endnotePr>
    <w:endnote w:id="-1"/>
    <w:endnote w:id="0"/>
  </w:endnotePr>
  <w:compat/>
  <w:rsids>
    <w:rsidRoot w:val="00FF3631"/>
    <w:rsid w:val="000003FB"/>
    <w:rsid w:val="00000EDA"/>
    <w:rsid w:val="00002CE0"/>
    <w:rsid w:val="00004CB3"/>
    <w:rsid w:val="00004CB8"/>
    <w:rsid w:val="0000715F"/>
    <w:rsid w:val="0001345C"/>
    <w:rsid w:val="000162B9"/>
    <w:rsid w:val="00016B54"/>
    <w:rsid w:val="0001700D"/>
    <w:rsid w:val="00023505"/>
    <w:rsid w:val="00032CBB"/>
    <w:rsid w:val="00033192"/>
    <w:rsid w:val="000368CD"/>
    <w:rsid w:val="0004032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37C"/>
    <w:rsid w:val="000646C3"/>
    <w:rsid w:val="00064738"/>
    <w:rsid w:val="00064CB9"/>
    <w:rsid w:val="00065AC0"/>
    <w:rsid w:val="00066B12"/>
    <w:rsid w:val="000727EE"/>
    <w:rsid w:val="00072FED"/>
    <w:rsid w:val="00073413"/>
    <w:rsid w:val="00073636"/>
    <w:rsid w:val="00073DA2"/>
    <w:rsid w:val="00074275"/>
    <w:rsid w:val="000820BD"/>
    <w:rsid w:val="00083DEF"/>
    <w:rsid w:val="00087932"/>
    <w:rsid w:val="00087D04"/>
    <w:rsid w:val="00090E27"/>
    <w:rsid w:val="00091B78"/>
    <w:rsid w:val="0009409D"/>
    <w:rsid w:val="0009552E"/>
    <w:rsid w:val="00097459"/>
    <w:rsid w:val="000A6937"/>
    <w:rsid w:val="000B007C"/>
    <w:rsid w:val="000B078B"/>
    <w:rsid w:val="000B0E3A"/>
    <w:rsid w:val="000B448F"/>
    <w:rsid w:val="000B798F"/>
    <w:rsid w:val="000C62D1"/>
    <w:rsid w:val="000C6688"/>
    <w:rsid w:val="000D2031"/>
    <w:rsid w:val="000D243B"/>
    <w:rsid w:val="000D2EFC"/>
    <w:rsid w:val="000D77DE"/>
    <w:rsid w:val="000E00E6"/>
    <w:rsid w:val="000E1C3A"/>
    <w:rsid w:val="000E517B"/>
    <w:rsid w:val="000E52CA"/>
    <w:rsid w:val="000E5725"/>
    <w:rsid w:val="000F0BB0"/>
    <w:rsid w:val="000F0BFD"/>
    <w:rsid w:val="000F29B4"/>
    <w:rsid w:val="000F3A02"/>
    <w:rsid w:val="000F6822"/>
    <w:rsid w:val="000F6B04"/>
    <w:rsid w:val="00104D58"/>
    <w:rsid w:val="00105150"/>
    <w:rsid w:val="0010527D"/>
    <w:rsid w:val="00106E89"/>
    <w:rsid w:val="0010717F"/>
    <w:rsid w:val="00110C05"/>
    <w:rsid w:val="00110EDD"/>
    <w:rsid w:val="00112F4F"/>
    <w:rsid w:val="0011366E"/>
    <w:rsid w:val="00114253"/>
    <w:rsid w:val="00122D6F"/>
    <w:rsid w:val="00126711"/>
    <w:rsid w:val="0012671E"/>
    <w:rsid w:val="00126E01"/>
    <w:rsid w:val="0013246B"/>
    <w:rsid w:val="00132D02"/>
    <w:rsid w:val="00134C04"/>
    <w:rsid w:val="00141849"/>
    <w:rsid w:val="00143E10"/>
    <w:rsid w:val="001451AD"/>
    <w:rsid w:val="0015288E"/>
    <w:rsid w:val="001529F6"/>
    <w:rsid w:val="00152F0F"/>
    <w:rsid w:val="00153B93"/>
    <w:rsid w:val="001565E7"/>
    <w:rsid w:val="001578DC"/>
    <w:rsid w:val="00163503"/>
    <w:rsid w:val="0016352A"/>
    <w:rsid w:val="001652D1"/>
    <w:rsid w:val="00165331"/>
    <w:rsid w:val="00165BCA"/>
    <w:rsid w:val="0016766B"/>
    <w:rsid w:val="00167B0D"/>
    <w:rsid w:val="00167F24"/>
    <w:rsid w:val="00172C40"/>
    <w:rsid w:val="00173B80"/>
    <w:rsid w:val="001744EF"/>
    <w:rsid w:val="00176059"/>
    <w:rsid w:val="00176B1A"/>
    <w:rsid w:val="00176F07"/>
    <w:rsid w:val="001779A7"/>
    <w:rsid w:val="00177AE5"/>
    <w:rsid w:val="00180EA1"/>
    <w:rsid w:val="00181240"/>
    <w:rsid w:val="00181DE4"/>
    <w:rsid w:val="00182283"/>
    <w:rsid w:val="001823E6"/>
    <w:rsid w:val="00184167"/>
    <w:rsid w:val="00184202"/>
    <w:rsid w:val="00184C92"/>
    <w:rsid w:val="0018522B"/>
    <w:rsid w:val="00191614"/>
    <w:rsid w:val="00192DD7"/>
    <w:rsid w:val="0019432F"/>
    <w:rsid w:val="001A3285"/>
    <w:rsid w:val="001B1057"/>
    <w:rsid w:val="001B1B86"/>
    <w:rsid w:val="001B4929"/>
    <w:rsid w:val="001B4F4C"/>
    <w:rsid w:val="001D4C69"/>
    <w:rsid w:val="001D4F29"/>
    <w:rsid w:val="001E0232"/>
    <w:rsid w:val="001E2755"/>
    <w:rsid w:val="001E39A7"/>
    <w:rsid w:val="001E536A"/>
    <w:rsid w:val="001E7437"/>
    <w:rsid w:val="001E7FE5"/>
    <w:rsid w:val="001F185D"/>
    <w:rsid w:val="001F43F7"/>
    <w:rsid w:val="001F485A"/>
    <w:rsid w:val="001F4D44"/>
    <w:rsid w:val="001F5035"/>
    <w:rsid w:val="001F73C6"/>
    <w:rsid w:val="00200547"/>
    <w:rsid w:val="00201FB2"/>
    <w:rsid w:val="002061E0"/>
    <w:rsid w:val="002064A6"/>
    <w:rsid w:val="00206DBB"/>
    <w:rsid w:val="00206E9F"/>
    <w:rsid w:val="00212602"/>
    <w:rsid w:val="00212EC0"/>
    <w:rsid w:val="00213E73"/>
    <w:rsid w:val="002177F6"/>
    <w:rsid w:val="00220FDA"/>
    <w:rsid w:val="002216E5"/>
    <w:rsid w:val="00225458"/>
    <w:rsid w:val="00234475"/>
    <w:rsid w:val="00235FAE"/>
    <w:rsid w:val="00237624"/>
    <w:rsid w:val="002414A6"/>
    <w:rsid w:val="00241BCE"/>
    <w:rsid w:val="0024681C"/>
    <w:rsid w:val="00254201"/>
    <w:rsid w:val="002546F5"/>
    <w:rsid w:val="00254ACF"/>
    <w:rsid w:val="00254DB1"/>
    <w:rsid w:val="00255A7B"/>
    <w:rsid w:val="00261775"/>
    <w:rsid w:val="0026436E"/>
    <w:rsid w:val="0026616F"/>
    <w:rsid w:val="002677DD"/>
    <w:rsid w:val="00271D68"/>
    <w:rsid w:val="00273C91"/>
    <w:rsid w:val="002835A1"/>
    <w:rsid w:val="00283B7D"/>
    <w:rsid w:val="0028744D"/>
    <w:rsid w:val="00292E20"/>
    <w:rsid w:val="00297F13"/>
    <w:rsid w:val="002A093B"/>
    <w:rsid w:val="002A61BC"/>
    <w:rsid w:val="002B3355"/>
    <w:rsid w:val="002B3708"/>
    <w:rsid w:val="002B3929"/>
    <w:rsid w:val="002B6D76"/>
    <w:rsid w:val="002B6E42"/>
    <w:rsid w:val="002C08F5"/>
    <w:rsid w:val="002C2839"/>
    <w:rsid w:val="002C3FBD"/>
    <w:rsid w:val="002C59D4"/>
    <w:rsid w:val="002D101F"/>
    <w:rsid w:val="002D1A50"/>
    <w:rsid w:val="002D2AF0"/>
    <w:rsid w:val="002D320B"/>
    <w:rsid w:val="002D35E7"/>
    <w:rsid w:val="002E047A"/>
    <w:rsid w:val="002E21F2"/>
    <w:rsid w:val="002E2553"/>
    <w:rsid w:val="002E35BF"/>
    <w:rsid w:val="002E5897"/>
    <w:rsid w:val="002E75CE"/>
    <w:rsid w:val="002F0269"/>
    <w:rsid w:val="002F183F"/>
    <w:rsid w:val="002F339A"/>
    <w:rsid w:val="002F4428"/>
    <w:rsid w:val="002F4DC8"/>
    <w:rsid w:val="002F6F19"/>
    <w:rsid w:val="00300921"/>
    <w:rsid w:val="00300C35"/>
    <w:rsid w:val="003013EE"/>
    <w:rsid w:val="003015F1"/>
    <w:rsid w:val="003036A4"/>
    <w:rsid w:val="003037C7"/>
    <w:rsid w:val="00305D75"/>
    <w:rsid w:val="00311D82"/>
    <w:rsid w:val="003138BB"/>
    <w:rsid w:val="00314898"/>
    <w:rsid w:val="003151B2"/>
    <w:rsid w:val="0031531F"/>
    <w:rsid w:val="003201F5"/>
    <w:rsid w:val="00321B5C"/>
    <w:rsid w:val="00321F81"/>
    <w:rsid w:val="003245CE"/>
    <w:rsid w:val="00324E6E"/>
    <w:rsid w:val="0032696D"/>
    <w:rsid w:val="00326A8E"/>
    <w:rsid w:val="00327B3A"/>
    <w:rsid w:val="00327E24"/>
    <w:rsid w:val="00331C53"/>
    <w:rsid w:val="00333BE8"/>
    <w:rsid w:val="0033434D"/>
    <w:rsid w:val="00335108"/>
    <w:rsid w:val="00336362"/>
    <w:rsid w:val="0033680C"/>
    <w:rsid w:val="00337021"/>
    <w:rsid w:val="00337604"/>
    <w:rsid w:val="00342798"/>
    <w:rsid w:val="00343ADD"/>
    <w:rsid w:val="00347AF9"/>
    <w:rsid w:val="00351BA9"/>
    <w:rsid w:val="00355441"/>
    <w:rsid w:val="0035729F"/>
    <w:rsid w:val="003620BD"/>
    <w:rsid w:val="00363FC9"/>
    <w:rsid w:val="00364BA0"/>
    <w:rsid w:val="00364EFC"/>
    <w:rsid w:val="00364F9A"/>
    <w:rsid w:val="003704AA"/>
    <w:rsid w:val="00370877"/>
    <w:rsid w:val="00370BF6"/>
    <w:rsid w:val="00371BCE"/>
    <w:rsid w:val="0037482A"/>
    <w:rsid w:val="00375142"/>
    <w:rsid w:val="00380109"/>
    <w:rsid w:val="00380C5D"/>
    <w:rsid w:val="0038320E"/>
    <w:rsid w:val="00383860"/>
    <w:rsid w:val="00384A88"/>
    <w:rsid w:val="00387C75"/>
    <w:rsid w:val="00397F47"/>
    <w:rsid w:val="003A0101"/>
    <w:rsid w:val="003A0A85"/>
    <w:rsid w:val="003A38E0"/>
    <w:rsid w:val="003A3EBB"/>
    <w:rsid w:val="003A4E91"/>
    <w:rsid w:val="003A7E96"/>
    <w:rsid w:val="003B3EAD"/>
    <w:rsid w:val="003B6D64"/>
    <w:rsid w:val="003C0362"/>
    <w:rsid w:val="003C1D5C"/>
    <w:rsid w:val="003C29C9"/>
    <w:rsid w:val="003C5D2F"/>
    <w:rsid w:val="003C70F1"/>
    <w:rsid w:val="003C7F4E"/>
    <w:rsid w:val="003D1708"/>
    <w:rsid w:val="003D2F6B"/>
    <w:rsid w:val="003D7319"/>
    <w:rsid w:val="003E0DAE"/>
    <w:rsid w:val="003E1439"/>
    <w:rsid w:val="003E1458"/>
    <w:rsid w:val="003E419E"/>
    <w:rsid w:val="003E55EB"/>
    <w:rsid w:val="003E5CD8"/>
    <w:rsid w:val="003E7B9E"/>
    <w:rsid w:val="003F1E0F"/>
    <w:rsid w:val="003F2152"/>
    <w:rsid w:val="003F2754"/>
    <w:rsid w:val="003F426B"/>
    <w:rsid w:val="003F6B77"/>
    <w:rsid w:val="0040071B"/>
    <w:rsid w:val="0040226D"/>
    <w:rsid w:val="0040491D"/>
    <w:rsid w:val="00406DE8"/>
    <w:rsid w:val="00412400"/>
    <w:rsid w:val="0041279C"/>
    <w:rsid w:val="00414654"/>
    <w:rsid w:val="00420780"/>
    <w:rsid w:val="00420801"/>
    <w:rsid w:val="00420EB2"/>
    <w:rsid w:val="00421BD5"/>
    <w:rsid w:val="00427660"/>
    <w:rsid w:val="00427B84"/>
    <w:rsid w:val="00432E7E"/>
    <w:rsid w:val="00432F85"/>
    <w:rsid w:val="004350A5"/>
    <w:rsid w:val="00435C68"/>
    <w:rsid w:val="00436927"/>
    <w:rsid w:val="00437308"/>
    <w:rsid w:val="00437F36"/>
    <w:rsid w:val="00440667"/>
    <w:rsid w:val="00445C8B"/>
    <w:rsid w:val="00446113"/>
    <w:rsid w:val="00446DF2"/>
    <w:rsid w:val="00447019"/>
    <w:rsid w:val="0045221D"/>
    <w:rsid w:val="004522AC"/>
    <w:rsid w:val="0045483C"/>
    <w:rsid w:val="00454994"/>
    <w:rsid w:val="00454BC9"/>
    <w:rsid w:val="004575E5"/>
    <w:rsid w:val="004616BE"/>
    <w:rsid w:val="0046215C"/>
    <w:rsid w:val="004725A4"/>
    <w:rsid w:val="0047358A"/>
    <w:rsid w:val="00473E2F"/>
    <w:rsid w:val="00473E35"/>
    <w:rsid w:val="004745E5"/>
    <w:rsid w:val="00474AC5"/>
    <w:rsid w:val="004803EA"/>
    <w:rsid w:val="004804F9"/>
    <w:rsid w:val="004813A8"/>
    <w:rsid w:val="00481C48"/>
    <w:rsid w:val="00482284"/>
    <w:rsid w:val="00486381"/>
    <w:rsid w:val="00490973"/>
    <w:rsid w:val="00490F08"/>
    <w:rsid w:val="00491F80"/>
    <w:rsid w:val="00492E3B"/>
    <w:rsid w:val="004965FB"/>
    <w:rsid w:val="004A0037"/>
    <w:rsid w:val="004A0AE5"/>
    <w:rsid w:val="004A28C2"/>
    <w:rsid w:val="004A5416"/>
    <w:rsid w:val="004A695E"/>
    <w:rsid w:val="004B1C4E"/>
    <w:rsid w:val="004B2C06"/>
    <w:rsid w:val="004B5AC0"/>
    <w:rsid w:val="004B6340"/>
    <w:rsid w:val="004B6ECF"/>
    <w:rsid w:val="004B7FB2"/>
    <w:rsid w:val="004C2C54"/>
    <w:rsid w:val="004C4A22"/>
    <w:rsid w:val="004C70FF"/>
    <w:rsid w:val="004D0A4A"/>
    <w:rsid w:val="004D1D99"/>
    <w:rsid w:val="004D28F5"/>
    <w:rsid w:val="004D72A2"/>
    <w:rsid w:val="004D794E"/>
    <w:rsid w:val="004E20BD"/>
    <w:rsid w:val="004E21A5"/>
    <w:rsid w:val="004E4C0F"/>
    <w:rsid w:val="004E70F4"/>
    <w:rsid w:val="004F6185"/>
    <w:rsid w:val="004F6371"/>
    <w:rsid w:val="00500535"/>
    <w:rsid w:val="005061BC"/>
    <w:rsid w:val="00511270"/>
    <w:rsid w:val="00512F02"/>
    <w:rsid w:val="00520ADD"/>
    <w:rsid w:val="00521BA2"/>
    <w:rsid w:val="005224B2"/>
    <w:rsid w:val="00522FF0"/>
    <w:rsid w:val="0052364E"/>
    <w:rsid w:val="0052596C"/>
    <w:rsid w:val="00530449"/>
    <w:rsid w:val="0053117B"/>
    <w:rsid w:val="005320EC"/>
    <w:rsid w:val="005333F4"/>
    <w:rsid w:val="0054044E"/>
    <w:rsid w:val="00546B69"/>
    <w:rsid w:val="00547AD6"/>
    <w:rsid w:val="005519E2"/>
    <w:rsid w:val="00551DF1"/>
    <w:rsid w:val="005527A1"/>
    <w:rsid w:val="00555168"/>
    <w:rsid w:val="005556E0"/>
    <w:rsid w:val="00555A6A"/>
    <w:rsid w:val="00556EA6"/>
    <w:rsid w:val="00561280"/>
    <w:rsid w:val="00562E74"/>
    <w:rsid w:val="00564FD1"/>
    <w:rsid w:val="00567960"/>
    <w:rsid w:val="00570E7C"/>
    <w:rsid w:val="00572E55"/>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0F46"/>
    <w:rsid w:val="005C4222"/>
    <w:rsid w:val="005C7288"/>
    <w:rsid w:val="005C77D2"/>
    <w:rsid w:val="005C79B8"/>
    <w:rsid w:val="005C7D8A"/>
    <w:rsid w:val="005D3A5B"/>
    <w:rsid w:val="005D3D5F"/>
    <w:rsid w:val="005D6D20"/>
    <w:rsid w:val="005D7090"/>
    <w:rsid w:val="005F14D7"/>
    <w:rsid w:val="005F187E"/>
    <w:rsid w:val="005F2FE0"/>
    <w:rsid w:val="005F5C79"/>
    <w:rsid w:val="00604009"/>
    <w:rsid w:val="00604D69"/>
    <w:rsid w:val="00605661"/>
    <w:rsid w:val="006062B2"/>
    <w:rsid w:val="006148C1"/>
    <w:rsid w:val="00617B01"/>
    <w:rsid w:val="00622DD3"/>
    <w:rsid w:val="0062433F"/>
    <w:rsid w:val="00625A11"/>
    <w:rsid w:val="00625B5B"/>
    <w:rsid w:val="006269F8"/>
    <w:rsid w:val="006307D9"/>
    <w:rsid w:val="00630870"/>
    <w:rsid w:val="00631424"/>
    <w:rsid w:val="00632A09"/>
    <w:rsid w:val="006339E3"/>
    <w:rsid w:val="00633AFC"/>
    <w:rsid w:val="00634F1A"/>
    <w:rsid w:val="00635F1B"/>
    <w:rsid w:val="00636A3C"/>
    <w:rsid w:val="00637435"/>
    <w:rsid w:val="00640BA9"/>
    <w:rsid w:val="00644F40"/>
    <w:rsid w:val="00645D4D"/>
    <w:rsid w:val="00647DB1"/>
    <w:rsid w:val="00652BE7"/>
    <w:rsid w:val="006537E0"/>
    <w:rsid w:val="00653B20"/>
    <w:rsid w:val="00654477"/>
    <w:rsid w:val="0065709B"/>
    <w:rsid w:val="00660628"/>
    <w:rsid w:val="006621EB"/>
    <w:rsid w:val="006627B0"/>
    <w:rsid w:val="006643AB"/>
    <w:rsid w:val="00664DCB"/>
    <w:rsid w:val="0066776F"/>
    <w:rsid w:val="00671ACC"/>
    <w:rsid w:val="006743A4"/>
    <w:rsid w:val="00675FFE"/>
    <w:rsid w:val="00676E90"/>
    <w:rsid w:val="0067756E"/>
    <w:rsid w:val="00684476"/>
    <w:rsid w:val="0068588A"/>
    <w:rsid w:val="00693C32"/>
    <w:rsid w:val="006942A9"/>
    <w:rsid w:val="006A15E2"/>
    <w:rsid w:val="006A33B4"/>
    <w:rsid w:val="006A4671"/>
    <w:rsid w:val="006A5347"/>
    <w:rsid w:val="006A6479"/>
    <w:rsid w:val="006A6496"/>
    <w:rsid w:val="006A672E"/>
    <w:rsid w:val="006B2F76"/>
    <w:rsid w:val="006B43A2"/>
    <w:rsid w:val="006B5DCF"/>
    <w:rsid w:val="006B7C34"/>
    <w:rsid w:val="006C0379"/>
    <w:rsid w:val="006C2379"/>
    <w:rsid w:val="006C2C71"/>
    <w:rsid w:val="006C4D40"/>
    <w:rsid w:val="006C6054"/>
    <w:rsid w:val="006C60A1"/>
    <w:rsid w:val="006D075C"/>
    <w:rsid w:val="006D1FFE"/>
    <w:rsid w:val="006D2A7D"/>
    <w:rsid w:val="006D374B"/>
    <w:rsid w:val="006D6743"/>
    <w:rsid w:val="006E401F"/>
    <w:rsid w:val="006F1FC3"/>
    <w:rsid w:val="006F4A3B"/>
    <w:rsid w:val="00701429"/>
    <w:rsid w:val="00701D8E"/>
    <w:rsid w:val="00705B5C"/>
    <w:rsid w:val="00705F00"/>
    <w:rsid w:val="00707FDB"/>
    <w:rsid w:val="00715237"/>
    <w:rsid w:val="0072427B"/>
    <w:rsid w:val="0072677E"/>
    <w:rsid w:val="0073070C"/>
    <w:rsid w:val="0073203D"/>
    <w:rsid w:val="00732A41"/>
    <w:rsid w:val="00733553"/>
    <w:rsid w:val="0073474F"/>
    <w:rsid w:val="00734F09"/>
    <w:rsid w:val="00736B19"/>
    <w:rsid w:val="00737A0F"/>
    <w:rsid w:val="00740596"/>
    <w:rsid w:val="00740938"/>
    <w:rsid w:val="0074376C"/>
    <w:rsid w:val="007526B1"/>
    <w:rsid w:val="00754D81"/>
    <w:rsid w:val="00756867"/>
    <w:rsid w:val="0076240C"/>
    <w:rsid w:val="00764398"/>
    <w:rsid w:val="00770F87"/>
    <w:rsid w:val="00776E91"/>
    <w:rsid w:val="00777373"/>
    <w:rsid w:val="007773B5"/>
    <w:rsid w:val="00782AE0"/>
    <w:rsid w:val="00787841"/>
    <w:rsid w:val="00791C97"/>
    <w:rsid w:val="00795465"/>
    <w:rsid w:val="00797520"/>
    <w:rsid w:val="007A3FA4"/>
    <w:rsid w:val="007A6700"/>
    <w:rsid w:val="007A6E9C"/>
    <w:rsid w:val="007A7F36"/>
    <w:rsid w:val="007B3B8A"/>
    <w:rsid w:val="007B5320"/>
    <w:rsid w:val="007C003D"/>
    <w:rsid w:val="007C0454"/>
    <w:rsid w:val="007C3487"/>
    <w:rsid w:val="007C6FC2"/>
    <w:rsid w:val="007D0EA3"/>
    <w:rsid w:val="007D5084"/>
    <w:rsid w:val="007E219A"/>
    <w:rsid w:val="007E5C75"/>
    <w:rsid w:val="007F7935"/>
    <w:rsid w:val="008015C9"/>
    <w:rsid w:val="008046DF"/>
    <w:rsid w:val="00805E3D"/>
    <w:rsid w:val="00807231"/>
    <w:rsid w:val="00810DCA"/>
    <w:rsid w:val="00810DD4"/>
    <w:rsid w:val="0081225A"/>
    <w:rsid w:val="00814503"/>
    <w:rsid w:val="008162B7"/>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0BD9"/>
    <w:rsid w:val="008546EC"/>
    <w:rsid w:val="00854A04"/>
    <w:rsid w:val="00863B4C"/>
    <w:rsid w:val="008665FA"/>
    <w:rsid w:val="00867860"/>
    <w:rsid w:val="00872E65"/>
    <w:rsid w:val="00874719"/>
    <w:rsid w:val="00881B60"/>
    <w:rsid w:val="00884EE7"/>
    <w:rsid w:val="0088722A"/>
    <w:rsid w:val="00887892"/>
    <w:rsid w:val="008902E7"/>
    <w:rsid w:val="008909A3"/>
    <w:rsid w:val="00891C99"/>
    <w:rsid w:val="00892681"/>
    <w:rsid w:val="00892DAA"/>
    <w:rsid w:val="00892F91"/>
    <w:rsid w:val="00895B78"/>
    <w:rsid w:val="008A2C41"/>
    <w:rsid w:val="008B052D"/>
    <w:rsid w:val="008B14D9"/>
    <w:rsid w:val="008B3489"/>
    <w:rsid w:val="008B5E1F"/>
    <w:rsid w:val="008C1D0C"/>
    <w:rsid w:val="008C3EFE"/>
    <w:rsid w:val="008C4766"/>
    <w:rsid w:val="008C4C43"/>
    <w:rsid w:val="008D03CC"/>
    <w:rsid w:val="008D2574"/>
    <w:rsid w:val="008D3185"/>
    <w:rsid w:val="008D356F"/>
    <w:rsid w:val="008D6F17"/>
    <w:rsid w:val="008D74D4"/>
    <w:rsid w:val="008E15C9"/>
    <w:rsid w:val="008E2F4F"/>
    <w:rsid w:val="008E4461"/>
    <w:rsid w:val="008E4F31"/>
    <w:rsid w:val="008E5916"/>
    <w:rsid w:val="008F4316"/>
    <w:rsid w:val="008F440E"/>
    <w:rsid w:val="008F6E84"/>
    <w:rsid w:val="009013E0"/>
    <w:rsid w:val="00901E17"/>
    <w:rsid w:val="009039EA"/>
    <w:rsid w:val="00907AF7"/>
    <w:rsid w:val="0091118F"/>
    <w:rsid w:val="00912E0A"/>
    <w:rsid w:val="00913B5F"/>
    <w:rsid w:val="00915488"/>
    <w:rsid w:val="00915863"/>
    <w:rsid w:val="0091799E"/>
    <w:rsid w:val="00921EA4"/>
    <w:rsid w:val="009264F2"/>
    <w:rsid w:val="00930383"/>
    <w:rsid w:val="00931BD2"/>
    <w:rsid w:val="009324B5"/>
    <w:rsid w:val="00933C5C"/>
    <w:rsid w:val="00934122"/>
    <w:rsid w:val="00934879"/>
    <w:rsid w:val="00935F99"/>
    <w:rsid w:val="00941D24"/>
    <w:rsid w:val="00945270"/>
    <w:rsid w:val="00951B06"/>
    <w:rsid w:val="00952305"/>
    <w:rsid w:val="0095317C"/>
    <w:rsid w:val="009537E6"/>
    <w:rsid w:val="00954C9E"/>
    <w:rsid w:val="009572D5"/>
    <w:rsid w:val="00960CB8"/>
    <w:rsid w:val="00962ACE"/>
    <w:rsid w:val="00967768"/>
    <w:rsid w:val="0097124B"/>
    <w:rsid w:val="009733B2"/>
    <w:rsid w:val="00973DC3"/>
    <w:rsid w:val="00973E47"/>
    <w:rsid w:val="00974743"/>
    <w:rsid w:val="009747D5"/>
    <w:rsid w:val="00976303"/>
    <w:rsid w:val="00980D3C"/>
    <w:rsid w:val="0098406A"/>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3ED6"/>
    <w:rsid w:val="009C75EF"/>
    <w:rsid w:val="009D34F5"/>
    <w:rsid w:val="009D446B"/>
    <w:rsid w:val="009D5402"/>
    <w:rsid w:val="009D6665"/>
    <w:rsid w:val="009E11B0"/>
    <w:rsid w:val="009E36E2"/>
    <w:rsid w:val="009E3893"/>
    <w:rsid w:val="009F0CA4"/>
    <w:rsid w:val="009F2BBF"/>
    <w:rsid w:val="009F5818"/>
    <w:rsid w:val="00A008F2"/>
    <w:rsid w:val="00A0481E"/>
    <w:rsid w:val="00A13098"/>
    <w:rsid w:val="00A15271"/>
    <w:rsid w:val="00A16BF2"/>
    <w:rsid w:val="00A224E5"/>
    <w:rsid w:val="00A25C4A"/>
    <w:rsid w:val="00A30D34"/>
    <w:rsid w:val="00A337BC"/>
    <w:rsid w:val="00A34431"/>
    <w:rsid w:val="00A35B65"/>
    <w:rsid w:val="00A40EE7"/>
    <w:rsid w:val="00A419A7"/>
    <w:rsid w:val="00A4229E"/>
    <w:rsid w:val="00A42599"/>
    <w:rsid w:val="00A432C0"/>
    <w:rsid w:val="00A47EBB"/>
    <w:rsid w:val="00A5196A"/>
    <w:rsid w:val="00A52AB1"/>
    <w:rsid w:val="00A54E66"/>
    <w:rsid w:val="00A608C9"/>
    <w:rsid w:val="00A60DBD"/>
    <w:rsid w:val="00A612BB"/>
    <w:rsid w:val="00A618F9"/>
    <w:rsid w:val="00A62144"/>
    <w:rsid w:val="00A625BA"/>
    <w:rsid w:val="00A6332A"/>
    <w:rsid w:val="00A64102"/>
    <w:rsid w:val="00A74921"/>
    <w:rsid w:val="00A76E1C"/>
    <w:rsid w:val="00A77FDC"/>
    <w:rsid w:val="00A8022E"/>
    <w:rsid w:val="00A8095C"/>
    <w:rsid w:val="00A83EDF"/>
    <w:rsid w:val="00A85A2B"/>
    <w:rsid w:val="00A86B85"/>
    <w:rsid w:val="00A87B23"/>
    <w:rsid w:val="00A87D67"/>
    <w:rsid w:val="00A90DB6"/>
    <w:rsid w:val="00A92837"/>
    <w:rsid w:val="00A9461F"/>
    <w:rsid w:val="00A95036"/>
    <w:rsid w:val="00A9764E"/>
    <w:rsid w:val="00AA0419"/>
    <w:rsid w:val="00AA44BE"/>
    <w:rsid w:val="00AB1B4B"/>
    <w:rsid w:val="00AB2DD3"/>
    <w:rsid w:val="00AB5586"/>
    <w:rsid w:val="00AB5627"/>
    <w:rsid w:val="00AB5767"/>
    <w:rsid w:val="00AC221D"/>
    <w:rsid w:val="00AC3EA8"/>
    <w:rsid w:val="00AC660B"/>
    <w:rsid w:val="00AC7025"/>
    <w:rsid w:val="00AC7362"/>
    <w:rsid w:val="00AD3124"/>
    <w:rsid w:val="00AD4C54"/>
    <w:rsid w:val="00AD7D40"/>
    <w:rsid w:val="00AE0145"/>
    <w:rsid w:val="00AE0BC3"/>
    <w:rsid w:val="00AE2309"/>
    <w:rsid w:val="00AF06F7"/>
    <w:rsid w:val="00AF6A88"/>
    <w:rsid w:val="00AF7911"/>
    <w:rsid w:val="00B0244F"/>
    <w:rsid w:val="00B0499F"/>
    <w:rsid w:val="00B1040C"/>
    <w:rsid w:val="00B12446"/>
    <w:rsid w:val="00B15BAE"/>
    <w:rsid w:val="00B15FAF"/>
    <w:rsid w:val="00B21161"/>
    <w:rsid w:val="00B22210"/>
    <w:rsid w:val="00B248B9"/>
    <w:rsid w:val="00B27516"/>
    <w:rsid w:val="00B2759D"/>
    <w:rsid w:val="00B334F9"/>
    <w:rsid w:val="00B33C48"/>
    <w:rsid w:val="00B35E75"/>
    <w:rsid w:val="00B419B1"/>
    <w:rsid w:val="00B420A9"/>
    <w:rsid w:val="00B4449A"/>
    <w:rsid w:val="00B47458"/>
    <w:rsid w:val="00B47708"/>
    <w:rsid w:val="00B51689"/>
    <w:rsid w:val="00B55AB7"/>
    <w:rsid w:val="00B60357"/>
    <w:rsid w:val="00B61D7F"/>
    <w:rsid w:val="00B6333B"/>
    <w:rsid w:val="00B713BE"/>
    <w:rsid w:val="00B77799"/>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C28"/>
    <w:rsid w:val="00BC0EC5"/>
    <w:rsid w:val="00BC4268"/>
    <w:rsid w:val="00BD2DD4"/>
    <w:rsid w:val="00BD555F"/>
    <w:rsid w:val="00BD55F7"/>
    <w:rsid w:val="00BD59AB"/>
    <w:rsid w:val="00BD5BD3"/>
    <w:rsid w:val="00BD628D"/>
    <w:rsid w:val="00BD6F11"/>
    <w:rsid w:val="00BE5EDD"/>
    <w:rsid w:val="00BE77F0"/>
    <w:rsid w:val="00BE79B5"/>
    <w:rsid w:val="00BE7A89"/>
    <w:rsid w:val="00BF09C9"/>
    <w:rsid w:val="00BF29D3"/>
    <w:rsid w:val="00BF4FE4"/>
    <w:rsid w:val="00C00DD1"/>
    <w:rsid w:val="00C03963"/>
    <w:rsid w:val="00C0479B"/>
    <w:rsid w:val="00C10470"/>
    <w:rsid w:val="00C1070A"/>
    <w:rsid w:val="00C126D5"/>
    <w:rsid w:val="00C12F65"/>
    <w:rsid w:val="00C13F27"/>
    <w:rsid w:val="00C15F34"/>
    <w:rsid w:val="00C16040"/>
    <w:rsid w:val="00C17ACA"/>
    <w:rsid w:val="00C17B44"/>
    <w:rsid w:val="00C225FC"/>
    <w:rsid w:val="00C22676"/>
    <w:rsid w:val="00C23DF2"/>
    <w:rsid w:val="00C25C36"/>
    <w:rsid w:val="00C27575"/>
    <w:rsid w:val="00C3050D"/>
    <w:rsid w:val="00C30B02"/>
    <w:rsid w:val="00C31464"/>
    <w:rsid w:val="00C34494"/>
    <w:rsid w:val="00C3682F"/>
    <w:rsid w:val="00C36830"/>
    <w:rsid w:val="00C403EF"/>
    <w:rsid w:val="00C43AD3"/>
    <w:rsid w:val="00C45B29"/>
    <w:rsid w:val="00C501EC"/>
    <w:rsid w:val="00C61B51"/>
    <w:rsid w:val="00C6492F"/>
    <w:rsid w:val="00C657A5"/>
    <w:rsid w:val="00C71B8F"/>
    <w:rsid w:val="00C71DFC"/>
    <w:rsid w:val="00C73009"/>
    <w:rsid w:val="00C74893"/>
    <w:rsid w:val="00C75C02"/>
    <w:rsid w:val="00C77517"/>
    <w:rsid w:val="00C77908"/>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7B9E"/>
    <w:rsid w:val="00CC1A4D"/>
    <w:rsid w:val="00CC2B64"/>
    <w:rsid w:val="00CC764A"/>
    <w:rsid w:val="00CC7D77"/>
    <w:rsid w:val="00CD2897"/>
    <w:rsid w:val="00CD62B0"/>
    <w:rsid w:val="00CD6E9C"/>
    <w:rsid w:val="00CE1B83"/>
    <w:rsid w:val="00CE1EA9"/>
    <w:rsid w:val="00CE3748"/>
    <w:rsid w:val="00CE3E8D"/>
    <w:rsid w:val="00CE3FB5"/>
    <w:rsid w:val="00CE6CFB"/>
    <w:rsid w:val="00CF01CF"/>
    <w:rsid w:val="00CF199A"/>
    <w:rsid w:val="00CF23CB"/>
    <w:rsid w:val="00CF2FBC"/>
    <w:rsid w:val="00CF3C32"/>
    <w:rsid w:val="00CF3E5A"/>
    <w:rsid w:val="00CF598F"/>
    <w:rsid w:val="00CF6BB3"/>
    <w:rsid w:val="00CF6DBA"/>
    <w:rsid w:val="00CF731B"/>
    <w:rsid w:val="00D00B4A"/>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2481"/>
    <w:rsid w:val="00D532A3"/>
    <w:rsid w:val="00D554CE"/>
    <w:rsid w:val="00D57306"/>
    <w:rsid w:val="00D61883"/>
    <w:rsid w:val="00D6527D"/>
    <w:rsid w:val="00D67E65"/>
    <w:rsid w:val="00D73BB5"/>
    <w:rsid w:val="00D8058D"/>
    <w:rsid w:val="00D8098F"/>
    <w:rsid w:val="00D81711"/>
    <w:rsid w:val="00D82137"/>
    <w:rsid w:val="00D84CF4"/>
    <w:rsid w:val="00D85AD8"/>
    <w:rsid w:val="00D87618"/>
    <w:rsid w:val="00D90A6D"/>
    <w:rsid w:val="00D91AB0"/>
    <w:rsid w:val="00D97168"/>
    <w:rsid w:val="00DA0EB8"/>
    <w:rsid w:val="00DA3ACD"/>
    <w:rsid w:val="00DA435A"/>
    <w:rsid w:val="00DA462A"/>
    <w:rsid w:val="00DA5676"/>
    <w:rsid w:val="00DA6AFC"/>
    <w:rsid w:val="00DB05DD"/>
    <w:rsid w:val="00DB193E"/>
    <w:rsid w:val="00DB2F09"/>
    <w:rsid w:val="00DB3F89"/>
    <w:rsid w:val="00DB5B58"/>
    <w:rsid w:val="00DB61AA"/>
    <w:rsid w:val="00DB7C15"/>
    <w:rsid w:val="00DC2A80"/>
    <w:rsid w:val="00DD063E"/>
    <w:rsid w:val="00DD2536"/>
    <w:rsid w:val="00DD5D90"/>
    <w:rsid w:val="00DD72FC"/>
    <w:rsid w:val="00DD7C91"/>
    <w:rsid w:val="00DD7D66"/>
    <w:rsid w:val="00DE0659"/>
    <w:rsid w:val="00DF1060"/>
    <w:rsid w:val="00DF3A6D"/>
    <w:rsid w:val="00E0795C"/>
    <w:rsid w:val="00E10A26"/>
    <w:rsid w:val="00E13765"/>
    <w:rsid w:val="00E15E6A"/>
    <w:rsid w:val="00E204EA"/>
    <w:rsid w:val="00E216CA"/>
    <w:rsid w:val="00E25434"/>
    <w:rsid w:val="00E25796"/>
    <w:rsid w:val="00E266CE"/>
    <w:rsid w:val="00E27B4F"/>
    <w:rsid w:val="00E31877"/>
    <w:rsid w:val="00E3426D"/>
    <w:rsid w:val="00E34BF9"/>
    <w:rsid w:val="00E354FD"/>
    <w:rsid w:val="00E41C36"/>
    <w:rsid w:val="00E45B03"/>
    <w:rsid w:val="00E46404"/>
    <w:rsid w:val="00E465FA"/>
    <w:rsid w:val="00E50D22"/>
    <w:rsid w:val="00E51F20"/>
    <w:rsid w:val="00E53C01"/>
    <w:rsid w:val="00E63092"/>
    <w:rsid w:val="00E6464B"/>
    <w:rsid w:val="00E65201"/>
    <w:rsid w:val="00E6520C"/>
    <w:rsid w:val="00E65960"/>
    <w:rsid w:val="00E728A1"/>
    <w:rsid w:val="00E73F83"/>
    <w:rsid w:val="00E74648"/>
    <w:rsid w:val="00E77ED4"/>
    <w:rsid w:val="00E82697"/>
    <w:rsid w:val="00E87C5E"/>
    <w:rsid w:val="00E9193A"/>
    <w:rsid w:val="00E92D92"/>
    <w:rsid w:val="00E969D4"/>
    <w:rsid w:val="00E96DE0"/>
    <w:rsid w:val="00E97516"/>
    <w:rsid w:val="00EA3627"/>
    <w:rsid w:val="00EA6386"/>
    <w:rsid w:val="00EB3F77"/>
    <w:rsid w:val="00EB51EC"/>
    <w:rsid w:val="00EB54BD"/>
    <w:rsid w:val="00EB6C42"/>
    <w:rsid w:val="00EB6FC2"/>
    <w:rsid w:val="00EC01B5"/>
    <w:rsid w:val="00EC09F1"/>
    <w:rsid w:val="00EC18A9"/>
    <w:rsid w:val="00EC2F75"/>
    <w:rsid w:val="00ED0EEE"/>
    <w:rsid w:val="00ED35F4"/>
    <w:rsid w:val="00ED5E40"/>
    <w:rsid w:val="00ED782F"/>
    <w:rsid w:val="00EE21D7"/>
    <w:rsid w:val="00EE2498"/>
    <w:rsid w:val="00EE3DA2"/>
    <w:rsid w:val="00EE4E74"/>
    <w:rsid w:val="00EE51A1"/>
    <w:rsid w:val="00EE649F"/>
    <w:rsid w:val="00EE7D4B"/>
    <w:rsid w:val="00EF1D2C"/>
    <w:rsid w:val="00EF210B"/>
    <w:rsid w:val="00EF23C4"/>
    <w:rsid w:val="00F01BFB"/>
    <w:rsid w:val="00F06B88"/>
    <w:rsid w:val="00F1248F"/>
    <w:rsid w:val="00F13AEA"/>
    <w:rsid w:val="00F16623"/>
    <w:rsid w:val="00F257A8"/>
    <w:rsid w:val="00F25C59"/>
    <w:rsid w:val="00F260B1"/>
    <w:rsid w:val="00F27A15"/>
    <w:rsid w:val="00F30E57"/>
    <w:rsid w:val="00F32475"/>
    <w:rsid w:val="00F3257E"/>
    <w:rsid w:val="00F327C8"/>
    <w:rsid w:val="00F35D64"/>
    <w:rsid w:val="00F40684"/>
    <w:rsid w:val="00F54CB9"/>
    <w:rsid w:val="00F55A8A"/>
    <w:rsid w:val="00F6044D"/>
    <w:rsid w:val="00F667B1"/>
    <w:rsid w:val="00F700E2"/>
    <w:rsid w:val="00F8287E"/>
    <w:rsid w:val="00F862B6"/>
    <w:rsid w:val="00F86D40"/>
    <w:rsid w:val="00F92C9D"/>
    <w:rsid w:val="00F959F3"/>
    <w:rsid w:val="00F95AEF"/>
    <w:rsid w:val="00F95CF8"/>
    <w:rsid w:val="00FA1718"/>
    <w:rsid w:val="00FA521A"/>
    <w:rsid w:val="00FA54DC"/>
    <w:rsid w:val="00FB20B7"/>
    <w:rsid w:val="00FB2824"/>
    <w:rsid w:val="00FB2A37"/>
    <w:rsid w:val="00FB42A1"/>
    <w:rsid w:val="00FB4D85"/>
    <w:rsid w:val="00FB4DBC"/>
    <w:rsid w:val="00FB67F8"/>
    <w:rsid w:val="00FC0D92"/>
    <w:rsid w:val="00FC5D43"/>
    <w:rsid w:val="00FC6285"/>
    <w:rsid w:val="00FC7828"/>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CE3588-6824-4661-B9D5-2E56FA97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2646</Characters>
  <Application>Microsoft Office Word</Application>
  <DocSecurity>0</DocSecurity>
  <Lines>85</Lines>
  <Paragraphs>70</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6</cp:revision>
  <cp:lastPrinted>2017-02-09T07:55:00Z</cp:lastPrinted>
  <dcterms:created xsi:type="dcterms:W3CDTF">2017-02-14T08:24:00Z</dcterms:created>
  <dcterms:modified xsi:type="dcterms:W3CDTF">2017-02-14T09:27:00Z</dcterms:modified>
</cp:coreProperties>
</file>