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C0438B" w:rsidRDefault="00BC3921" w:rsidP="00BC3921">
      <w:pPr>
        <w:spacing w:line="276" w:lineRule="auto"/>
        <w:rPr>
          <w:rFonts w:ascii="Arial" w:hAnsi="Arial" w:cs="Arial"/>
          <w:color w:val="000000" w:themeColor="text1"/>
          <w:sz w:val="18"/>
          <w:szCs w:val="18"/>
          <w:lang w:val="de-DE"/>
        </w:rPr>
      </w:pPr>
      <w:r w:rsidRPr="00C0438B">
        <w:rPr>
          <w:rFonts w:ascii="Arial" w:hAnsi="Arial"/>
          <w:color w:val="000000" w:themeColor="text1"/>
          <w:sz w:val="18"/>
          <w:lang w:val="de-DE"/>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C0438B">
        <w:rPr>
          <w:rFonts w:ascii="Arial" w:hAnsi="Arial"/>
          <w:color w:val="000000" w:themeColor="text1"/>
          <w:sz w:val="18"/>
          <w:lang w:val="de-DE"/>
        </w:rPr>
        <w:t xml:space="preserve">Kesselstr. </w:t>
      </w:r>
      <w:r>
        <w:rPr>
          <w:rFonts w:ascii="Arial" w:hAnsi="Arial"/>
          <w:color w:val="000000" w:themeColor="text1"/>
          <w:sz w:val="18"/>
        </w:rPr>
        <w:t xml:space="preserve">42, 6960 </w:t>
      </w:r>
      <w:proofErr w:type="spellStart"/>
      <w:r>
        <w:rPr>
          <w:rFonts w:ascii="Arial" w:hAnsi="Arial"/>
          <w:color w:val="000000" w:themeColor="text1"/>
          <w:sz w:val="18"/>
        </w:rPr>
        <w:t>Wolfurt</w:t>
      </w:r>
      <w:proofErr w:type="spellEnd"/>
      <w:r>
        <w:rPr>
          <w:rFonts w:ascii="Arial" w:hAnsi="Arial"/>
          <w:color w:val="000000" w:themeColor="text1"/>
          <w:sz w:val="18"/>
        </w:rPr>
        <w:t>, Austria</w:t>
      </w:r>
    </w:p>
    <w:p w:rsidR="00872DFF" w:rsidRDefault="00872DFF" w:rsidP="00F31D4A">
      <w:pPr>
        <w:autoSpaceDE w:val="0"/>
        <w:autoSpaceDN w:val="0"/>
        <w:adjustRightInd w:val="0"/>
        <w:rPr>
          <w:rFonts w:ascii="Arial" w:hAnsi="Arial" w:cs="Arial"/>
          <w:b/>
          <w:sz w:val="20"/>
          <w:szCs w:val="20"/>
        </w:rPr>
      </w:pPr>
    </w:p>
    <w:p w:rsidR="00872DFF" w:rsidRDefault="00872DFF" w:rsidP="00F31D4A">
      <w:pPr>
        <w:autoSpaceDE w:val="0"/>
        <w:autoSpaceDN w:val="0"/>
        <w:adjustRightInd w:val="0"/>
        <w:rPr>
          <w:rFonts w:ascii="Arial" w:eastAsiaTheme="minorHAnsi" w:hAnsi="Arial" w:cs="Arial"/>
          <w:b/>
          <w:szCs w:val="20"/>
        </w:rPr>
      </w:pPr>
    </w:p>
    <w:p w:rsidR="00C8525D" w:rsidRPr="00E504A5" w:rsidRDefault="00BF1C31" w:rsidP="00F31D4A">
      <w:pPr>
        <w:autoSpaceDE w:val="0"/>
        <w:autoSpaceDN w:val="0"/>
        <w:adjustRightInd w:val="0"/>
        <w:rPr>
          <w:rFonts w:ascii="Arial" w:eastAsiaTheme="minorHAnsi" w:hAnsi="Arial" w:cs="Arial"/>
          <w:b/>
          <w:szCs w:val="20"/>
        </w:rPr>
      </w:pPr>
      <w:r>
        <w:rPr>
          <w:rFonts w:ascii="Arial" w:eastAsiaTheme="minorHAnsi" w:hAnsi="Arial"/>
          <w:b/>
        </w:rPr>
        <w:t>More safety in the operation thanks to the IsoTemp® high temperature hose</w:t>
      </w:r>
    </w:p>
    <w:p w:rsidR="00C8525D" w:rsidRDefault="00C8525D" w:rsidP="00AA2A2C">
      <w:pPr>
        <w:autoSpaceDE w:val="0"/>
        <w:autoSpaceDN w:val="0"/>
        <w:adjustRightInd w:val="0"/>
        <w:rPr>
          <w:rFonts w:ascii="Arial" w:eastAsiaTheme="minorHAnsi" w:hAnsi="Arial" w:cs="Arial"/>
          <w:b/>
          <w:sz w:val="22"/>
          <w:szCs w:val="20"/>
        </w:rPr>
      </w:pPr>
    </w:p>
    <w:p w:rsidR="006F6ADB" w:rsidRDefault="00872DFF" w:rsidP="00872DFF">
      <w:pPr>
        <w:autoSpaceDE w:val="0"/>
        <w:autoSpaceDN w:val="0"/>
        <w:adjustRightInd w:val="0"/>
        <w:jc w:val="both"/>
        <w:rPr>
          <w:rFonts w:ascii="Arial" w:eastAsiaTheme="minorHAnsi" w:hAnsi="Arial" w:cs="Arial"/>
          <w:b/>
          <w:sz w:val="22"/>
          <w:szCs w:val="22"/>
        </w:rPr>
      </w:pPr>
      <w:r>
        <w:rPr>
          <w:rFonts w:ascii="Arial" w:eastAsiaTheme="minorHAnsi" w:hAnsi="Arial"/>
          <w:b/>
          <w:sz w:val="22"/>
        </w:rPr>
        <w:t>The new E 2187 IsoTemp® high temperature hoses from Meusburger combine tried and trusted technology with an innovative silicone sheath. This offers protection against burns as well as against abrasion or damages to the metal sheath. Therefore there is no risk of injuries from protruding wires. The special construction provides for high durability and maximum flexibility.</w:t>
      </w:r>
    </w:p>
    <w:p w:rsidR="002A2A94" w:rsidRDefault="002A2A94" w:rsidP="00E02A57">
      <w:pPr>
        <w:autoSpaceDE w:val="0"/>
        <w:autoSpaceDN w:val="0"/>
        <w:adjustRightInd w:val="0"/>
        <w:jc w:val="both"/>
        <w:rPr>
          <w:rFonts w:ascii="Arial" w:eastAsiaTheme="minorHAnsi" w:hAnsi="Arial" w:cs="Arial"/>
          <w:sz w:val="22"/>
          <w:szCs w:val="20"/>
        </w:rPr>
      </w:pPr>
    </w:p>
    <w:p w:rsidR="00872DFF" w:rsidRPr="00B8635C" w:rsidRDefault="00872DFF" w:rsidP="00E02A57">
      <w:pPr>
        <w:autoSpaceDE w:val="0"/>
        <w:autoSpaceDN w:val="0"/>
        <w:adjustRightInd w:val="0"/>
        <w:jc w:val="both"/>
        <w:rPr>
          <w:rFonts w:ascii="Arial" w:eastAsiaTheme="minorHAnsi" w:hAnsi="Arial" w:cs="Arial"/>
          <w:bCs/>
          <w:sz w:val="22"/>
          <w:szCs w:val="20"/>
        </w:rPr>
      </w:pPr>
      <w:r>
        <w:rPr>
          <w:rFonts w:ascii="Arial" w:eastAsiaTheme="minorHAnsi" w:hAnsi="Arial"/>
          <w:sz w:val="22"/>
        </w:rPr>
        <w:t xml:space="preserve">The IsoTemp® high temperature hose from Meusburger can be used at temperatures of up to 200°C with water, oil, air as well as vapour. All components that come in contact with the medium are made of stainless steel in order to prevent the formation of corrosion and thus prevent the clogging of the hose line. The union nut can either be mounted with a coupler or screwed directly onto the mould. Thanks to the FDA compliant silicone sheath, the hose is also very well suited for use in cleanrooms. The high flexibility is demonstrated by the very small bending radius of 50 mm. The IsoTemp® high temperature hose is available from Meusburger in red and blue versions in graduated lengths of 300 mm to 2500 mm from stock. Upon request the hoses are also available in special lengths. </w:t>
      </w:r>
    </w:p>
    <w:p w:rsidR="00872DFF" w:rsidRPr="00524012" w:rsidRDefault="00240865" w:rsidP="00E02A57">
      <w:pPr>
        <w:autoSpaceDE w:val="0"/>
        <w:autoSpaceDN w:val="0"/>
        <w:adjustRightInd w:val="0"/>
        <w:jc w:val="both"/>
        <w:rPr>
          <w:rFonts w:ascii="Arial" w:eastAsiaTheme="minorHAnsi" w:hAnsi="Arial" w:cs="Arial"/>
          <w:sz w:val="22"/>
          <w:szCs w:val="20"/>
        </w:rPr>
      </w:pPr>
      <w:r>
        <w:rPr>
          <w:rFonts w:ascii="Arial" w:eastAsiaTheme="minorHAnsi" w:hAnsi="Arial"/>
          <w:sz w:val="22"/>
        </w:rPr>
        <w:t xml:space="preserve">The Meusburger product range also includes the E 21872 High temperature hose without silicone sheath. </w:t>
      </w:r>
    </w:p>
    <w:p w:rsidR="00872DFF" w:rsidRDefault="00872DFF" w:rsidP="00E02A57">
      <w:pPr>
        <w:autoSpaceDE w:val="0"/>
        <w:autoSpaceDN w:val="0"/>
        <w:adjustRightInd w:val="0"/>
        <w:jc w:val="both"/>
        <w:rPr>
          <w:rFonts w:ascii="Arial" w:eastAsiaTheme="minorHAnsi" w:hAnsi="Arial" w:cs="Arial"/>
          <w:b/>
          <w:sz w:val="22"/>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075062" w:rsidRPr="00651F73" w:rsidRDefault="00E02A57" w:rsidP="00075062">
      <w:pPr>
        <w:rPr>
          <w:rFonts w:ascii="Arial" w:hAnsi="Arial" w:cs="Arial"/>
          <w:b/>
          <w:color w:val="000000" w:themeColor="text1"/>
          <w:sz w:val="18"/>
          <w:szCs w:val="20"/>
        </w:rPr>
      </w:pPr>
      <w:r>
        <w:rPr>
          <w:rFonts w:ascii="Arial" w:hAnsi="Arial"/>
          <w:b/>
          <w:color w:val="000000" w:themeColor="text1"/>
          <w:sz w:val="18"/>
        </w:rPr>
        <w:t>Caption:</w:t>
      </w:r>
      <w:r>
        <w:rPr>
          <w:rFonts w:ascii="Arial" w:hAnsi="Arial"/>
          <w:i/>
          <w:color w:val="000000" w:themeColor="text1"/>
          <w:sz w:val="18"/>
        </w:rPr>
        <w:t xml:space="preserve"> </w:t>
      </w:r>
      <w:r>
        <w:rPr>
          <w:rFonts w:ascii="Arial" w:hAnsi="Arial"/>
          <w:color w:val="000000" w:themeColor="text1"/>
          <w:sz w:val="18"/>
        </w:rPr>
        <w:t xml:space="preserve">More safety in the operation thanks to the </w:t>
      </w:r>
      <w:proofErr w:type="spellStart"/>
      <w:r>
        <w:rPr>
          <w:rFonts w:ascii="Arial" w:hAnsi="Arial"/>
          <w:color w:val="000000" w:themeColor="text1"/>
          <w:sz w:val="18"/>
        </w:rPr>
        <w:t>IsoTemp</w:t>
      </w:r>
      <w:proofErr w:type="spellEnd"/>
      <w:r>
        <w:rPr>
          <w:rFonts w:ascii="Arial" w:hAnsi="Arial"/>
          <w:color w:val="000000" w:themeColor="text1"/>
          <w:sz w:val="18"/>
        </w:rPr>
        <w:t>® high temperature hose</w:t>
      </w:r>
    </w:p>
    <w:p w:rsidR="00B74552" w:rsidRDefault="00B74552" w:rsidP="00075062">
      <w:pPr>
        <w:rPr>
          <w:rFonts w:ascii="Arial" w:hAnsi="Arial" w:cs="Arial"/>
          <w:b/>
          <w:color w:val="000000" w:themeColor="text1"/>
          <w:sz w:val="16"/>
          <w:szCs w:val="16"/>
        </w:rPr>
      </w:pPr>
    </w:p>
    <w:p w:rsidR="00B74552" w:rsidRDefault="00651F73" w:rsidP="00075062">
      <w:pPr>
        <w:rPr>
          <w:rFonts w:ascii="Arial" w:hAnsi="Arial" w:cs="Arial"/>
          <w:b/>
          <w:color w:val="000000" w:themeColor="text1"/>
          <w:sz w:val="16"/>
          <w:szCs w:val="16"/>
        </w:rPr>
      </w:pPr>
      <w:r>
        <w:rPr>
          <w:rFonts w:ascii="Arial" w:hAnsi="Arial" w:cs="Arial"/>
          <w:b/>
          <w:bCs/>
          <w:noProof/>
          <w:sz w:val="16"/>
          <w:szCs w:val="16"/>
          <w:lang w:val="de-AT" w:eastAsia="de-AT" w:bidi="ar-SA"/>
        </w:rPr>
        <w:drawing>
          <wp:inline distT="0" distB="0" distL="0" distR="0">
            <wp:extent cx="4146550" cy="2748930"/>
            <wp:effectExtent l="19050" t="0" r="6350" b="0"/>
            <wp:docPr id="4" name="Bild 1" descr="G:\Abteilung Kommunikation\Pressearbeit\PR_International\_F - nur Formenbau intern\2017_07_IsoTemp\Meusburger_IsoTemp® Hochtemperaturschla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_International\_F - nur Formenbau intern\2017_07_IsoTemp\Meusburger_IsoTemp® Hochtemperaturschlauch.jpg"/>
                    <pic:cNvPicPr>
                      <a:picLocks noChangeAspect="1" noChangeArrowheads="1"/>
                    </pic:cNvPicPr>
                  </pic:nvPicPr>
                  <pic:blipFill>
                    <a:blip r:embed="rId12" cstate="print"/>
                    <a:srcRect/>
                    <a:stretch>
                      <a:fillRect/>
                    </a:stretch>
                  </pic:blipFill>
                  <pic:spPr bwMode="auto">
                    <a:xfrm>
                      <a:off x="0" y="0"/>
                      <a:ext cx="4146693" cy="2749025"/>
                    </a:xfrm>
                    <a:prstGeom prst="rect">
                      <a:avLst/>
                    </a:prstGeom>
                    <a:noFill/>
                    <a:ln w="9525">
                      <a:noFill/>
                      <a:miter lim="800000"/>
                      <a:headEnd/>
                      <a:tailEnd/>
                    </a:ln>
                  </pic:spPr>
                </pic:pic>
              </a:graphicData>
            </a:graphic>
          </wp:inline>
        </w:drawing>
      </w:r>
    </w:p>
    <w:p w:rsidR="0075505A" w:rsidRDefault="0075505A" w:rsidP="00075062">
      <w:pPr>
        <w:rPr>
          <w:rFonts w:ascii="Arial" w:hAnsi="Arial" w:cs="Arial"/>
          <w:b/>
          <w:color w:val="000000" w:themeColor="text1"/>
          <w:sz w:val="16"/>
          <w:szCs w:val="16"/>
        </w:rPr>
      </w:pPr>
    </w:p>
    <w:p w:rsidR="00651F73" w:rsidRDefault="00651F73" w:rsidP="00651F73">
      <w:pPr>
        <w:pStyle w:val="Kopfzeile"/>
        <w:tabs>
          <w:tab w:val="left" w:pos="708"/>
        </w:tabs>
        <w:rPr>
          <w:b/>
          <w:color w:val="000000"/>
          <w:sz w:val="16"/>
        </w:rPr>
      </w:pPr>
    </w:p>
    <w:p w:rsidR="00651F73" w:rsidRPr="00AE0BC3" w:rsidRDefault="00651F73" w:rsidP="00651F73">
      <w:pPr>
        <w:pStyle w:val="Kopfzeile"/>
        <w:tabs>
          <w:tab w:val="left" w:pos="708"/>
        </w:tabs>
        <w:rPr>
          <w:rFonts w:cs="Arial"/>
          <w:b/>
          <w:bCs/>
          <w:color w:val="000000"/>
          <w:sz w:val="16"/>
          <w:szCs w:val="16"/>
        </w:rPr>
      </w:pPr>
      <w:r>
        <w:rPr>
          <w:b/>
          <w:color w:val="000000"/>
          <w:sz w:val="16"/>
        </w:rPr>
        <w:t>Meusburger Group – Setting Standards</w:t>
      </w:r>
    </w:p>
    <w:p w:rsidR="00651F73" w:rsidRDefault="00651F73" w:rsidP="00651F73">
      <w:pPr>
        <w:rPr>
          <w:rFonts w:ascii="Arial" w:hAnsi="Arial"/>
          <w:color w:val="000000"/>
          <w:sz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jigs and fixtures construction</w:t>
      </w:r>
      <w:r>
        <w:rPr>
          <w:rFonts w:ascii="Arial" w:hAnsi="Arial"/>
          <w:color w:val="000000"/>
          <w:sz w:val="16"/>
        </w:rPr>
        <w:t>.</w:t>
      </w:r>
    </w:p>
    <w:p w:rsidR="00651F73" w:rsidRDefault="00651F73" w:rsidP="00651F73">
      <w:pPr>
        <w:rPr>
          <w:rFonts w:ascii="Arial" w:hAnsi="Arial" w:cs="Arial"/>
          <w:b/>
          <w:bCs/>
          <w:sz w:val="16"/>
          <w:szCs w:val="16"/>
        </w:rPr>
      </w:pPr>
    </w:p>
    <w:p w:rsidR="00E51810" w:rsidRPr="00640316" w:rsidRDefault="00E51810" w:rsidP="00E51810">
      <w:pPr>
        <w:rPr>
          <w:rFonts w:ascii="Arial" w:hAnsi="Arial" w:cs="Arial"/>
          <w:color w:val="000000"/>
          <w:sz w:val="10"/>
          <w:szCs w:val="10"/>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3"/>
      </w:tblGrid>
      <w:tr w:rsidR="00E02A57" w:rsidRPr="00651F73" w:rsidTr="00991C48">
        <w:tc>
          <w:tcPr>
            <w:tcW w:w="3331" w:type="dxa"/>
          </w:tcPr>
          <w:p w:rsidR="00E02A57" w:rsidRPr="00640316" w:rsidRDefault="00E02A57" w:rsidP="00E02A57">
            <w:pPr>
              <w:autoSpaceDE w:val="0"/>
              <w:autoSpaceDN w:val="0"/>
              <w:adjustRightInd w:val="0"/>
              <w:jc w:val="both"/>
              <w:rPr>
                <w:rFonts w:ascii="Arial" w:hAnsi="Arial" w:cs="Arial"/>
                <w:color w:val="000000" w:themeColor="text1"/>
                <w:sz w:val="10"/>
                <w:szCs w:val="1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2E63A8" w:rsidRPr="00651F73" w:rsidRDefault="002E63A8" w:rsidP="00E02A57">
            <w:pPr>
              <w:autoSpaceDE w:val="0"/>
              <w:autoSpaceDN w:val="0"/>
              <w:adjustRightInd w:val="0"/>
              <w:jc w:val="both"/>
              <w:rPr>
                <w:rFonts w:ascii="Arial" w:hAnsi="Arial" w:cs="Arial"/>
                <w:color w:val="000000" w:themeColor="text1"/>
                <w:sz w:val="16"/>
                <w:szCs w:val="20"/>
                <w:lang w:val="fr-FR"/>
              </w:rPr>
            </w:pPr>
            <w:r w:rsidRPr="00651F73">
              <w:rPr>
                <w:rFonts w:ascii="Arial" w:hAnsi="Arial"/>
                <w:color w:val="000000" w:themeColor="text1"/>
                <w:sz w:val="16"/>
                <w:lang w:val="fr-FR"/>
              </w:rPr>
              <w:t>Lia Klimmer</w:t>
            </w:r>
          </w:p>
          <w:p w:rsidR="00E02A57" w:rsidRPr="00651F73" w:rsidRDefault="00FC0E89" w:rsidP="00E02A57">
            <w:pPr>
              <w:autoSpaceDE w:val="0"/>
              <w:autoSpaceDN w:val="0"/>
              <w:adjustRightInd w:val="0"/>
              <w:jc w:val="both"/>
              <w:rPr>
                <w:rFonts w:ascii="Arial" w:hAnsi="Arial" w:cs="Arial"/>
                <w:color w:val="000000" w:themeColor="text1"/>
                <w:sz w:val="16"/>
                <w:szCs w:val="20"/>
                <w:lang w:val="fr-FR"/>
              </w:rPr>
            </w:pPr>
            <w:r w:rsidRPr="00651F73">
              <w:rPr>
                <w:rFonts w:ascii="Arial" w:hAnsi="Arial"/>
                <w:color w:val="000000" w:themeColor="text1"/>
                <w:sz w:val="16"/>
                <w:lang w:val="fr-FR"/>
              </w:rPr>
              <w:t>Phone: + 43 5574 6706-1446</w:t>
            </w:r>
          </w:p>
          <w:p w:rsidR="00E02A57" w:rsidRPr="00651F73" w:rsidRDefault="00E02A57" w:rsidP="00E02A57">
            <w:pPr>
              <w:autoSpaceDE w:val="0"/>
              <w:autoSpaceDN w:val="0"/>
              <w:adjustRightInd w:val="0"/>
              <w:jc w:val="both"/>
              <w:rPr>
                <w:lang w:val="fr-FR"/>
              </w:rPr>
            </w:pPr>
            <w:r w:rsidRPr="00651F73">
              <w:rPr>
                <w:rFonts w:ascii="Arial" w:hAnsi="Arial"/>
                <w:color w:val="000000" w:themeColor="text1"/>
                <w:sz w:val="16"/>
                <w:lang w:val="fr-FR"/>
              </w:rPr>
              <w:t>Email: presse@meusburger.com</w:t>
            </w:r>
            <w:r w:rsidR="00715785">
              <w:fldChar w:fldCharType="begin"/>
            </w:r>
            <w:r w:rsidR="002114BC" w:rsidRPr="00651F73">
              <w:rPr>
                <w:lang w:val="fr-FR"/>
              </w:rPr>
              <w:instrText>presse@meusburger.com"</w:instrText>
            </w:r>
            <w:r w:rsidR="00715785">
              <w:fldChar w:fldCharType="separate"/>
            </w:r>
            <w:r w:rsidRPr="00651F73">
              <w:rPr>
                <w:rStyle w:val="Hyperlink"/>
                <w:rFonts w:ascii="Arial" w:hAnsi="Arial" w:cs="Arial"/>
                <w:sz w:val="16"/>
                <w:szCs w:val="20"/>
                <w:lang w:val="fr-FR"/>
              </w:rPr>
              <w:t>presse@meusburger.com</w:t>
            </w:r>
            <w:r w:rsidR="00715785">
              <w:fldChar w:fldCharType="end"/>
            </w:r>
          </w:p>
          <w:p w:rsidR="00CE6056" w:rsidRPr="00651F73" w:rsidRDefault="00715785" w:rsidP="00E02A57">
            <w:pPr>
              <w:autoSpaceDE w:val="0"/>
              <w:autoSpaceDN w:val="0"/>
              <w:adjustRightInd w:val="0"/>
              <w:jc w:val="both"/>
              <w:rPr>
                <w:rFonts w:ascii="Arial" w:hAnsi="Arial" w:cs="Arial"/>
                <w:color w:val="000000" w:themeColor="text1"/>
                <w:sz w:val="16"/>
                <w:szCs w:val="20"/>
                <w:lang w:val="fr-FR"/>
              </w:rPr>
            </w:pPr>
            <w:hyperlink r:id="rId13">
              <w:r w:rsidR="00DC6388" w:rsidRPr="00651F73">
                <w:rPr>
                  <w:rStyle w:val="Hyperlink"/>
                  <w:rFonts w:ascii="Arial" w:hAnsi="Arial"/>
                  <w:sz w:val="16"/>
                  <w:lang w:val="fr-FR"/>
                </w:rPr>
                <w:t>http://www.meusburger.com/en/press/press.html</w:t>
              </w:r>
            </w:hyperlink>
          </w:p>
          <w:p w:rsidR="00E02A57" w:rsidRPr="00651F73" w:rsidRDefault="00E02A57" w:rsidP="00E02A57">
            <w:pPr>
              <w:autoSpaceDE w:val="0"/>
              <w:autoSpaceDN w:val="0"/>
              <w:adjustRightInd w:val="0"/>
              <w:jc w:val="both"/>
              <w:rPr>
                <w:rFonts w:ascii="Arial" w:hAnsi="Arial" w:cs="Arial"/>
                <w:b/>
                <w:color w:val="000000" w:themeColor="text1"/>
                <w:sz w:val="10"/>
                <w:szCs w:val="10"/>
                <w:lang w:val="fr-FR"/>
              </w:rPr>
            </w:pPr>
          </w:p>
        </w:tc>
      </w:tr>
    </w:tbl>
    <w:p w:rsidR="00640316" w:rsidRPr="00651F73" w:rsidRDefault="00640316" w:rsidP="009B0239">
      <w:pPr>
        <w:autoSpaceDE w:val="0"/>
        <w:autoSpaceDN w:val="0"/>
        <w:adjustRightInd w:val="0"/>
        <w:jc w:val="both"/>
        <w:rPr>
          <w:rFonts w:ascii="Arial" w:hAnsi="Arial" w:cs="Arial"/>
          <w:color w:val="000000" w:themeColor="text1"/>
          <w:sz w:val="20"/>
          <w:szCs w:val="20"/>
          <w:lang w:val="fr-FR"/>
        </w:rPr>
      </w:pPr>
    </w:p>
    <w:sectPr w:rsidR="00640316" w:rsidRPr="00651F73" w:rsidSect="002149A4">
      <w:headerReference w:type="default" r:id="rId14"/>
      <w:pgSz w:w="11906" w:h="16838"/>
      <w:pgMar w:top="1418" w:right="1021" w:bottom="142"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73" w:rsidRDefault="00651F73" w:rsidP="009E748D">
      <w:r>
        <w:separator/>
      </w:r>
    </w:p>
  </w:endnote>
  <w:endnote w:type="continuationSeparator" w:id="0">
    <w:p w:rsidR="00651F73" w:rsidRDefault="00651F73"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73" w:rsidRDefault="00651F73" w:rsidP="009E748D">
      <w:r>
        <w:separator/>
      </w:r>
    </w:p>
  </w:footnote>
  <w:footnote w:type="continuationSeparator" w:id="0">
    <w:p w:rsidR="00651F73" w:rsidRDefault="00651F73"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651F73" w:rsidRPr="009E748D" w:rsidTr="00272305">
      <w:tc>
        <w:tcPr>
          <w:tcW w:w="9142" w:type="dxa"/>
        </w:tcPr>
        <w:p w:rsidR="00651F73" w:rsidRPr="0052115E" w:rsidRDefault="00651F73"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06/07/2017</w:t>
          </w:r>
        </w:p>
        <w:p w:rsidR="00651F73" w:rsidRPr="00E02A57" w:rsidRDefault="00651F73" w:rsidP="00E02A57">
          <w:pPr>
            <w:pStyle w:val="Kopfzeile"/>
          </w:pPr>
          <w:r w:rsidRPr="00651F73">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651F73" w:rsidRPr="009E748D" w:rsidRDefault="00651F73" w:rsidP="009E748D">
          <w:pPr>
            <w:pStyle w:val="Kopfzeile"/>
            <w:spacing w:line="276" w:lineRule="auto"/>
            <w:jc w:val="right"/>
            <w:rPr>
              <w:rFonts w:cs="Arial"/>
              <w:b/>
              <w:sz w:val="32"/>
            </w:rPr>
          </w:pPr>
        </w:p>
      </w:tc>
    </w:tr>
  </w:tbl>
  <w:p w:rsidR="00651F73" w:rsidRDefault="00651F7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rsids>
    <w:rsidRoot w:val="00A54C29"/>
    <w:rsid w:val="0000400C"/>
    <w:rsid w:val="00017E55"/>
    <w:rsid w:val="00026B8F"/>
    <w:rsid w:val="00031CC4"/>
    <w:rsid w:val="00034E54"/>
    <w:rsid w:val="00037B38"/>
    <w:rsid w:val="00046F30"/>
    <w:rsid w:val="00052252"/>
    <w:rsid w:val="00052BC4"/>
    <w:rsid w:val="000544CB"/>
    <w:rsid w:val="00054B90"/>
    <w:rsid w:val="00056CC8"/>
    <w:rsid w:val="00057DAE"/>
    <w:rsid w:val="000605F9"/>
    <w:rsid w:val="00060CD1"/>
    <w:rsid w:val="0007161A"/>
    <w:rsid w:val="00075062"/>
    <w:rsid w:val="00080329"/>
    <w:rsid w:val="00085C43"/>
    <w:rsid w:val="00094CBA"/>
    <w:rsid w:val="0009777E"/>
    <w:rsid w:val="000B09E5"/>
    <w:rsid w:val="000B5378"/>
    <w:rsid w:val="000D488B"/>
    <w:rsid w:val="000E4CA2"/>
    <w:rsid w:val="000E6547"/>
    <w:rsid w:val="0010237C"/>
    <w:rsid w:val="00103B65"/>
    <w:rsid w:val="00112706"/>
    <w:rsid w:val="00114E8B"/>
    <w:rsid w:val="00122916"/>
    <w:rsid w:val="0012525D"/>
    <w:rsid w:val="0013060A"/>
    <w:rsid w:val="0013642E"/>
    <w:rsid w:val="00137033"/>
    <w:rsid w:val="00137B8E"/>
    <w:rsid w:val="00137E96"/>
    <w:rsid w:val="00140B19"/>
    <w:rsid w:val="00141451"/>
    <w:rsid w:val="00144DBD"/>
    <w:rsid w:val="0014721D"/>
    <w:rsid w:val="00153419"/>
    <w:rsid w:val="001552ED"/>
    <w:rsid w:val="0015580C"/>
    <w:rsid w:val="00166DC6"/>
    <w:rsid w:val="00174AE7"/>
    <w:rsid w:val="00176289"/>
    <w:rsid w:val="001772B6"/>
    <w:rsid w:val="0018260F"/>
    <w:rsid w:val="001869BB"/>
    <w:rsid w:val="00186FD2"/>
    <w:rsid w:val="001938F4"/>
    <w:rsid w:val="00194FC1"/>
    <w:rsid w:val="001959BF"/>
    <w:rsid w:val="00196223"/>
    <w:rsid w:val="001A3473"/>
    <w:rsid w:val="001A3C30"/>
    <w:rsid w:val="001A6BFA"/>
    <w:rsid w:val="001A6DC7"/>
    <w:rsid w:val="001A7BBE"/>
    <w:rsid w:val="001B1B4D"/>
    <w:rsid w:val="001B4B37"/>
    <w:rsid w:val="001B54C5"/>
    <w:rsid w:val="001B56CB"/>
    <w:rsid w:val="001B7760"/>
    <w:rsid w:val="001D02A2"/>
    <w:rsid w:val="001D60F7"/>
    <w:rsid w:val="001D6A2D"/>
    <w:rsid w:val="001D7657"/>
    <w:rsid w:val="001F57B9"/>
    <w:rsid w:val="00200FFF"/>
    <w:rsid w:val="00204BCB"/>
    <w:rsid w:val="00207726"/>
    <w:rsid w:val="002114BC"/>
    <w:rsid w:val="002136C0"/>
    <w:rsid w:val="002147C7"/>
    <w:rsid w:val="002149A4"/>
    <w:rsid w:val="00215F7A"/>
    <w:rsid w:val="00223B97"/>
    <w:rsid w:val="00240865"/>
    <w:rsid w:val="00240C2F"/>
    <w:rsid w:val="00245DD5"/>
    <w:rsid w:val="00253CB6"/>
    <w:rsid w:val="002548D2"/>
    <w:rsid w:val="00257B66"/>
    <w:rsid w:val="002614D1"/>
    <w:rsid w:val="00271C5B"/>
    <w:rsid w:val="00272305"/>
    <w:rsid w:val="002870EB"/>
    <w:rsid w:val="00291681"/>
    <w:rsid w:val="00293861"/>
    <w:rsid w:val="00296203"/>
    <w:rsid w:val="00297BEF"/>
    <w:rsid w:val="002A2A94"/>
    <w:rsid w:val="002A5D2E"/>
    <w:rsid w:val="002A5E34"/>
    <w:rsid w:val="002A6A5E"/>
    <w:rsid w:val="002B4AE8"/>
    <w:rsid w:val="002C3DA2"/>
    <w:rsid w:val="002D1617"/>
    <w:rsid w:val="002D1623"/>
    <w:rsid w:val="002D2EAF"/>
    <w:rsid w:val="002D481A"/>
    <w:rsid w:val="002D6AB5"/>
    <w:rsid w:val="002E42C1"/>
    <w:rsid w:val="002E5A57"/>
    <w:rsid w:val="002E63A8"/>
    <w:rsid w:val="002E64F0"/>
    <w:rsid w:val="002F0102"/>
    <w:rsid w:val="002F08B0"/>
    <w:rsid w:val="002F1DA0"/>
    <w:rsid w:val="002F24CD"/>
    <w:rsid w:val="002F33EA"/>
    <w:rsid w:val="002F3EE8"/>
    <w:rsid w:val="002F55FE"/>
    <w:rsid w:val="00302EFD"/>
    <w:rsid w:val="00302F23"/>
    <w:rsid w:val="00312CB0"/>
    <w:rsid w:val="003177AD"/>
    <w:rsid w:val="00320A41"/>
    <w:rsid w:val="00326FBB"/>
    <w:rsid w:val="00341827"/>
    <w:rsid w:val="00343B55"/>
    <w:rsid w:val="00344719"/>
    <w:rsid w:val="0035041F"/>
    <w:rsid w:val="00354D26"/>
    <w:rsid w:val="00354F74"/>
    <w:rsid w:val="003670B6"/>
    <w:rsid w:val="003675C3"/>
    <w:rsid w:val="00367C0E"/>
    <w:rsid w:val="00375D23"/>
    <w:rsid w:val="003767C2"/>
    <w:rsid w:val="003845CC"/>
    <w:rsid w:val="0038560B"/>
    <w:rsid w:val="00385C27"/>
    <w:rsid w:val="003A4919"/>
    <w:rsid w:val="003B0396"/>
    <w:rsid w:val="003B0EAF"/>
    <w:rsid w:val="003B4F83"/>
    <w:rsid w:val="003B54B8"/>
    <w:rsid w:val="003B76B0"/>
    <w:rsid w:val="003B7F22"/>
    <w:rsid w:val="003C1229"/>
    <w:rsid w:val="003C346E"/>
    <w:rsid w:val="003C6C6B"/>
    <w:rsid w:val="003D0FE8"/>
    <w:rsid w:val="003D3649"/>
    <w:rsid w:val="003D5376"/>
    <w:rsid w:val="003D59F4"/>
    <w:rsid w:val="003E0920"/>
    <w:rsid w:val="003E596B"/>
    <w:rsid w:val="003E5BA6"/>
    <w:rsid w:val="003E6CBD"/>
    <w:rsid w:val="003F382B"/>
    <w:rsid w:val="0040715A"/>
    <w:rsid w:val="00410C55"/>
    <w:rsid w:val="00422CD7"/>
    <w:rsid w:val="004337D9"/>
    <w:rsid w:val="00440000"/>
    <w:rsid w:val="0044546F"/>
    <w:rsid w:val="00445C02"/>
    <w:rsid w:val="00446DC8"/>
    <w:rsid w:val="0045733F"/>
    <w:rsid w:val="004617BC"/>
    <w:rsid w:val="00464997"/>
    <w:rsid w:val="00467302"/>
    <w:rsid w:val="00484515"/>
    <w:rsid w:val="00484C02"/>
    <w:rsid w:val="004933E4"/>
    <w:rsid w:val="00495B4B"/>
    <w:rsid w:val="00496E72"/>
    <w:rsid w:val="00497CA5"/>
    <w:rsid w:val="004A52BE"/>
    <w:rsid w:val="004A5392"/>
    <w:rsid w:val="004B6344"/>
    <w:rsid w:val="004C1D18"/>
    <w:rsid w:val="004C3BEE"/>
    <w:rsid w:val="004C3D70"/>
    <w:rsid w:val="004D0529"/>
    <w:rsid w:val="004D314B"/>
    <w:rsid w:val="004D5939"/>
    <w:rsid w:val="004E767C"/>
    <w:rsid w:val="004F52A3"/>
    <w:rsid w:val="00506F19"/>
    <w:rsid w:val="005109E8"/>
    <w:rsid w:val="00512DC6"/>
    <w:rsid w:val="00512FF1"/>
    <w:rsid w:val="0052115E"/>
    <w:rsid w:val="0052200D"/>
    <w:rsid w:val="00524012"/>
    <w:rsid w:val="0052431B"/>
    <w:rsid w:val="00525411"/>
    <w:rsid w:val="005263AC"/>
    <w:rsid w:val="00527339"/>
    <w:rsid w:val="005305B2"/>
    <w:rsid w:val="00530973"/>
    <w:rsid w:val="005317C7"/>
    <w:rsid w:val="00542500"/>
    <w:rsid w:val="00546A6F"/>
    <w:rsid w:val="00550E83"/>
    <w:rsid w:val="00552BA2"/>
    <w:rsid w:val="005612F7"/>
    <w:rsid w:val="005706C1"/>
    <w:rsid w:val="005707F0"/>
    <w:rsid w:val="00571210"/>
    <w:rsid w:val="00576139"/>
    <w:rsid w:val="00580D60"/>
    <w:rsid w:val="00580E59"/>
    <w:rsid w:val="0058143B"/>
    <w:rsid w:val="005840F0"/>
    <w:rsid w:val="00587F3F"/>
    <w:rsid w:val="00596717"/>
    <w:rsid w:val="005A09D7"/>
    <w:rsid w:val="005A3D8C"/>
    <w:rsid w:val="005A4F7E"/>
    <w:rsid w:val="005B11FF"/>
    <w:rsid w:val="005B2784"/>
    <w:rsid w:val="005B3371"/>
    <w:rsid w:val="005B4A6D"/>
    <w:rsid w:val="005B5600"/>
    <w:rsid w:val="005C1958"/>
    <w:rsid w:val="005C34C3"/>
    <w:rsid w:val="005C655C"/>
    <w:rsid w:val="005D1081"/>
    <w:rsid w:val="005D219C"/>
    <w:rsid w:val="005D238E"/>
    <w:rsid w:val="005D3FBD"/>
    <w:rsid w:val="005D7C01"/>
    <w:rsid w:val="005E007A"/>
    <w:rsid w:val="005E01D5"/>
    <w:rsid w:val="005E1F2C"/>
    <w:rsid w:val="005F1C18"/>
    <w:rsid w:val="005F2AAE"/>
    <w:rsid w:val="00601B88"/>
    <w:rsid w:val="006120DA"/>
    <w:rsid w:val="00615BE5"/>
    <w:rsid w:val="00616439"/>
    <w:rsid w:val="0061718A"/>
    <w:rsid w:val="006255E4"/>
    <w:rsid w:val="006326D6"/>
    <w:rsid w:val="00640316"/>
    <w:rsid w:val="00640F63"/>
    <w:rsid w:val="00643125"/>
    <w:rsid w:val="00643EBB"/>
    <w:rsid w:val="006443E4"/>
    <w:rsid w:val="00651F73"/>
    <w:rsid w:val="00665055"/>
    <w:rsid w:val="00665298"/>
    <w:rsid w:val="00667DE4"/>
    <w:rsid w:val="00670B9F"/>
    <w:rsid w:val="00672695"/>
    <w:rsid w:val="00672FA0"/>
    <w:rsid w:val="00681F37"/>
    <w:rsid w:val="0068440A"/>
    <w:rsid w:val="00690ED8"/>
    <w:rsid w:val="006942DC"/>
    <w:rsid w:val="00695B63"/>
    <w:rsid w:val="006A2044"/>
    <w:rsid w:val="006A2A6D"/>
    <w:rsid w:val="006A3449"/>
    <w:rsid w:val="006B38B4"/>
    <w:rsid w:val="006B55BC"/>
    <w:rsid w:val="006B7BDF"/>
    <w:rsid w:val="006C029B"/>
    <w:rsid w:val="006C6710"/>
    <w:rsid w:val="006E43E7"/>
    <w:rsid w:val="006F0FDC"/>
    <w:rsid w:val="006F34DE"/>
    <w:rsid w:val="006F374B"/>
    <w:rsid w:val="006F6ADB"/>
    <w:rsid w:val="00700E2D"/>
    <w:rsid w:val="007132B7"/>
    <w:rsid w:val="00715785"/>
    <w:rsid w:val="00717FA0"/>
    <w:rsid w:val="007214E3"/>
    <w:rsid w:val="007218BA"/>
    <w:rsid w:val="007230C1"/>
    <w:rsid w:val="00724FFE"/>
    <w:rsid w:val="00732451"/>
    <w:rsid w:val="007333E3"/>
    <w:rsid w:val="00733F97"/>
    <w:rsid w:val="007350AA"/>
    <w:rsid w:val="007404EA"/>
    <w:rsid w:val="007406B0"/>
    <w:rsid w:val="00747AF3"/>
    <w:rsid w:val="0075107F"/>
    <w:rsid w:val="0075303D"/>
    <w:rsid w:val="0075505A"/>
    <w:rsid w:val="007557B6"/>
    <w:rsid w:val="00756737"/>
    <w:rsid w:val="00760F63"/>
    <w:rsid w:val="0076137F"/>
    <w:rsid w:val="00764434"/>
    <w:rsid w:val="007725C6"/>
    <w:rsid w:val="00793C0E"/>
    <w:rsid w:val="007A3837"/>
    <w:rsid w:val="007A4200"/>
    <w:rsid w:val="007A617A"/>
    <w:rsid w:val="007B4485"/>
    <w:rsid w:val="007B6A6F"/>
    <w:rsid w:val="007B7823"/>
    <w:rsid w:val="007C0CB7"/>
    <w:rsid w:val="007C1402"/>
    <w:rsid w:val="007C45CE"/>
    <w:rsid w:val="007C6C3E"/>
    <w:rsid w:val="007C7490"/>
    <w:rsid w:val="007D4730"/>
    <w:rsid w:val="007E50E5"/>
    <w:rsid w:val="007F2C53"/>
    <w:rsid w:val="007F30E5"/>
    <w:rsid w:val="007F3181"/>
    <w:rsid w:val="007F3A10"/>
    <w:rsid w:val="007F6222"/>
    <w:rsid w:val="007F69B3"/>
    <w:rsid w:val="00801BE9"/>
    <w:rsid w:val="00813EA0"/>
    <w:rsid w:val="00814587"/>
    <w:rsid w:val="00816E80"/>
    <w:rsid w:val="00820684"/>
    <w:rsid w:val="00821D9E"/>
    <w:rsid w:val="008238AC"/>
    <w:rsid w:val="00830557"/>
    <w:rsid w:val="008320D6"/>
    <w:rsid w:val="00833CAA"/>
    <w:rsid w:val="00836C91"/>
    <w:rsid w:val="00837725"/>
    <w:rsid w:val="00843E75"/>
    <w:rsid w:val="00846715"/>
    <w:rsid w:val="0084713F"/>
    <w:rsid w:val="008476DC"/>
    <w:rsid w:val="00855CD5"/>
    <w:rsid w:val="0085739E"/>
    <w:rsid w:val="00866943"/>
    <w:rsid w:val="00867087"/>
    <w:rsid w:val="00867D34"/>
    <w:rsid w:val="00867EF8"/>
    <w:rsid w:val="008717B5"/>
    <w:rsid w:val="00872DFF"/>
    <w:rsid w:val="0088089B"/>
    <w:rsid w:val="00884DD9"/>
    <w:rsid w:val="00887F5B"/>
    <w:rsid w:val="0089046C"/>
    <w:rsid w:val="0089177D"/>
    <w:rsid w:val="00892667"/>
    <w:rsid w:val="00892A76"/>
    <w:rsid w:val="008A7B5D"/>
    <w:rsid w:val="008B05C2"/>
    <w:rsid w:val="008B7168"/>
    <w:rsid w:val="008C0F42"/>
    <w:rsid w:val="008C7467"/>
    <w:rsid w:val="008D03A8"/>
    <w:rsid w:val="008D22C6"/>
    <w:rsid w:val="008D2D99"/>
    <w:rsid w:val="008D34CD"/>
    <w:rsid w:val="008E07DD"/>
    <w:rsid w:val="008F0118"/>
    <w:rsid w:val="008F0EF4"/>
    <w:rsid w:val="008F2488"/>
    <w:rsid w:val="008F571D"/>
    <w:rsid w:val="00901C50"/>
    <w:rsid w:val="00907892"/>
    <w:rsid w:val="00911015"/>
    <w:rsid w:val="0091747B"/>
    <w:rsid w:val="00922EE4"/>
    <w:rsid w:val="00925E5E"/>
    <w:rsid w:val="009329C0"/>
    <w:rsid w:val="00932C55"/>
    <w:rsid w:val="00934D6B"/>
    <w:rsid w:val="0093748B"/>
    <w:rsid w:val="00940EF1"/>
    <w:rsid w:val="00941E0B"/>
    <w:rsid w:val="009469D7"/>
    <w:rsid w:val="009541EF"/>
    <w:rsid w:val="0095447E"/>
    <w:rsid w:val="00967682"/>
    <w:rsid w:val="0097655E"/>
    <w:rsid w:val="009768FF"/>
    <w:rsid w:val="009808E1"/>
    <w:rsid w:val="00983748"/>
    <w:rsid w:val="00984271"/>
    <w:rsid w:val="0099123D"/>
    <w:rsid w:val="00991C48"/>
    <w:rsid w:val="00994CDF"/>
    <w:rsid w:val="009A0B61"/>
    <w:rsid w:val="009A40A1"/>
    <w:rsid w:val="009B0239"/>
    <w:rsid w:val="009C04CD"/>
    <w:rsid w:val="009C47C7"/>
    <w:rsid w:val="009C4A05"/>
    <w:rsid w:val="009C587E"/>
    <w:rsid w:val="009D094F"/>
    <w:rsid w:val="009D0B37"/>
    <w:rsid w:val="009D16C4"/>
    <w:rsid w:val="009D187A"/>
    <w:rsid w:val="009D486D"/>
    <w:rsid w:val="009D6702"/>
    <w:rsid w:val="009E1DF4"/>
    <w:rsid w:val="009E5D52"/>
    <w:rsid w:val="009E748D"/>
    <w:rsid w:val="009F1ACF"/>
    <w:rsid w:val="009F1EAC"/>
    <w:rsid w:val="00A051A5"/>
    <w:rsid w:val="00A07FCA"/>
    <w:rsid w:val="00A146EB"/>
    <w:rsid w:val="00A15D00"/>
    <w:rsid w:val="00A160DD"/>
    <w:rsid w:val="00A23BB2"/>
    <w:rsid w:val="00A2685E"/>
    <w:rsid w:val="00A31400"/>
    <w:rsid w:val="00A31DA8"/>
    <w:rsid w:val="00A32A90"/>
    <w:rsid w:val="00A443EC"/>
    <w:rsid w:val="00A465E3"/>
    <w:rsid w:val="00A507D7"/>
    <w:rsid w:val="00A51C9E"/>
    <w:rsid w:val="00A54893"/>
    <w:rsid w:val="00A54C29"/>
    <w:rsid w:val="00A55918"/>
    <w:rsid w:val="00A63988"/>
    <w:rsid w:val="00A6400C"/>
    <w:rsid w:val="00A6639E"/>
    <w:rsid w:val="00A809E1"/>
    <w:rsid w:val="00A865D3"/>
    <w:rsid w:val="00A91457"/>
    <w:rsid w:val="00A9211D"/>
    <w:rsid w:val="00A925B8"/>
    <w:rsid w:val="00AA0074"/>
    <w:rsid w:val="00AA0400"/>
    <w:rsid w:val="00AA1851"/>
    <w:rsid w:val="00AA2A2C"/>
    <w:rsid w:val="00AA46D9"/>
    <w:rsid w:val="00AA69A2"/>
    <w:rsid w:val="00AB501F"/>
    <w:rsid w:val="00AC3E86"/>
    <w:rsid w:val="00AC4A44"/>
    <w:rsid w:val="00AC7993"/>
    <w:rsid w:val="00AD09C2"/>
    <w:rsid w:val="00AD51CB"/>
    <w:rsid w:val="00AE45A6"/>
    <w:rsid w:val="00AF0BA4"/>
    <w:rsid w:val="00AF2CF8"/>
    <w:rsid w:val="00AF7406"/>
    <w:rsid w:val="00B028E3"/>
    <w:rsid w:val="00B13616"/>
    <w:rsid w:val="00B146A4"/>
    <w:rsid w:val="00B16AB1"/>
    <w:rsid w:val="00B16B5C"/>
    <w:rsid w:val="00B1759D"/>
    <w:rsid w:val="00B2143C"/>
    <w:rsid w:val="00B219D5"/>
    <w:rsid w:val="00B25A47"/>
    <w:rsid w:val="00B25C63"/>
    <w:rsid w:val="00B2676A"/>
    <w:rsid w:val="00B27F24"/>
    <w:rsid w:val="00B32508"/>
    <w:rsid w:val="00B34A5B"/>
    <w:rsid w:val="00B40277"/>
    <w:rsid w:val="00B457FC"/>
    <w:rsid w:val="00B45D95"/>
    <w:rsid w:val="00B46512"/>
    <w:rsid w:val="00B54A72"/>
    <w:rsid w:val="00B55A1B"/>
    <w:rsid w:val="00B568C3"/>
    <w:rsid w:val="00B64520"/>
    <w:rsid w:val="00B64F28"/>
    <w:rsid w:val="00B7195A"/>
    <w:rsid w:val="00B74552"/>
    <w:rsid w:val="00B74E46"/>
    <w:rsid w:val="00B8431F"/>
    <w:rsid w:val="00B8635C"/>
    <w:rsid w:val="00B86D11"/>
    <w:rsid w:val="00B90AEE"/>
    <w:rsid w:val="00B93608"/>
    <w:rsid w:val="00B95A80"/>
    <w:rsid w:val="00BA41BF"/>
    <w:rsid w:val="00BC3921"/>
    <w:rsid w:val="00BC4291"/>
    <w:rsid w:val="00BD0E79"/>
    <w:rsid w:val="00BD2638"/>
    <w:rsid w:val="00BD2CC5"/>
    <w:rsid w:val="00BD41DF"/>
    <w:rsid w:val="00BD69F7"/>
    <w:rsid w:val="00BD6B48"/>
    <w:rsid w:val="00BE0DB5"/>
    <w:rsid w:val="00BE1B4C"/>
    <w:rsid w:val="00BE3771"/>
    <w:rsid w:val="00BF1896"/>
    <w:rsid w:val="00BF1C31"/>
    <w:rsid w:val="00BF45AA"/>
    <w:rsid w:val="00BF5FFB"/>
    <w:rsid w:val="00BF7500"/>
    <w:rsid w:val="00C00426"/>
    <w:rsid w:val="00C01A23"/>
    <w:rsid w:val="00C02B2C"/>
    <w:rsid w:val="00C0438B"/>
    <w:rsid w:val="00C04C9D"/>
    <w:rsid w:val="00C12D25"/>
    <w:rsid w:val="00C1344E"/>
    <w:rsid w:val="00C135E6"/>
    <w:rsid w:val="00C251D2"/>
    <w:rsid w:val="00C261D7"/>
    <w:rsid w:val="00C2742A"/>
    <w:rsid w:val="00C31021"/>
    <w:rsid w:val="00C320CB"/>
    <w:rsid w:val="00C34A25"/>
    <w:rsid w:val="00C41625"/>
    <w:rsid w:val="00C44DF9"/>
    <w:rsid w:val="00C47354"/>
    <w:rsid w:val="00C611E5"/>
    <w:rsid w:val="00C6434A"/>
    <w:rsid w:val="00C64B9D"/>
    <w:rsid w:val="00C6723F"/>
    <w:rsid w:val="00C81E26"/>
    <w:rsid w:val="00C82380"/>
    <w:rsid w:val="00C84638"/>
    <w:rsid w:val="00C8525D"/>
    <w:rsid w:val="00CA29F9"/>
    <w:rsid w:val="00CA2AE8"/>
    <w:rsid w:val="00CA40AB"/>
    <w:rsid w:val="00CA559B"/>
    <w:rsid w:val="00CA5CDF"/>
    <w:rsid w:val="00CA68CD"/>
    <w:rsid w:val="00CB551C"/>
    <w:rsid w:val="00CC2982"/>
    <w:rsid w:val="00CC4CBF"/>
    <w:rsid w:val="00CC5BD4"/>
    <w:rsid w:val="00CD4D7D"/>
    <w:rsid w:val="00CE6056"/>
    <w:rsid w:val="00CF0BED"/>
    <w:rsid w:val="00CF52AB"/>
    <w:rsid w:val="00CF7B9F"/>
    <w:rsid w:val="00D01F64"/>
    <w:rsid w:val="00D10FB7"/>
    <w:rsid w:val="00D14B91"/>
    <w:rsid w:val="00D169C0"/>
    <w:rsid w:val="00D21EE1"/>
    <w:rsid w:val="00D247F6"/>
    <w:rsid w:val="00D3151E"/>
    <w:rsid w:val="00D3305E"/>
    <w:rsid w:val="00D40946"/>
    <w:rsid w:val="00D4136C"/>
    <w:rsid w:val="00D41CA2"/>
    <w:rsid w:val="00D43E07"/>
    <w:rsid w:val="00D44CC6"/>
    <w:rsid w:val="00D50794"/>
    <w:rsid w:val="00D54913"/>
    <w:rsid w:val="00D553BF"/>
    <w:rsid w:val="00D56449"/>
    <w:rsid w:val="00D5672B"/>
    <w:rsid w:val="00D616BB"/>
    <w:rsid w:val="00D64BEA"/>
    <w:rsid w:val="00D66123"/>
    <w:rsid w:val="00D662AB"/>
    <w:rsid w:val="00D72FF1"/>
    <w:rsid w:val="00D80C82"/>
    <w:rsid w:val="00D85E97"/>
    <w:rsid w:val="00D92728"/>
    <w:rsid w:val="00D96C75"/>
    <w:rsid w:val="00DA09DF"/>
    <w:rsid w:val="00DA22EB"/>
    <w:rsid w:val="00DA6007"/>
    <w:rsid w:val="00DB0359"/>
    <w:rsid w:val="00DB3414"/>
    <w:rsid w:val="00DB37F9"/>
    <w:rsid w:val="00DB754F"/>
    <w:rsid w:val="00DC0F0A"/>
    <w:rsid w:val="00DC4B7C"/>
    <w:rsid w:val="00DC56B4"/>
    <w:rsid w:val="00DC6388"/>
    <w:rsid w:val="00DD3089"/>
    <w:rsid w:val="00DE1E74"/>
    <w:rsid w:val="00DF162D"/>
    <w:rsid w:val="00DF5C96"/>
    <w:rsid w:val="00DF6A2C"/>
    <w:rsid w:val="00DF75CE"/>
    <w:rsid w:val="00E02A57"/>
    <w:rsid w:val="00E05777"/>
    <w:rsid w:val="00E06F44"/>
    <w:rsid w:val="00E10DAF"/>
    <w:rsid w:val="00E14E44"/>
    <w:rsid w:val="00E20D84"/>
    <w:rsid w:val="00E3156E"/>
    <w:rsid w:val="00E41B13"/>
    <w:rsid w:val="00E43085"/>
    <w:rsid w:val="00E43EF2"/>
    <w:rsid w:val="00E504A5"/>
    <w:rsid w:val="00E50C58"/>
    <w:rsid w:val="00E51810"/>
    <w:rsid w:val="00E51C5C"/>
    <w:rsid w:val="00E53B2C"/>
    <w:rsid w:val="00E54F2C"/>
    <w:rsid w:val="00E60AE5"/>
    <w:rsid w:val="00E63985"/>
    <w:rsid w:val="00E77647"/>
    <w:rsid w:val="00E85396"/>
    <w:rsid w:val="00E96F11"/>
    <w:rsid w:val="00EA2081"/>
    <w:rsid w:val="00EA4A30"/>
    <w:rsid w:val="00EB150B"/>
    <w:rsid w:val="00EB5381"/>
    <w:rsid w:val="00EB5423"/>
    <w:rsid w:val="00EB75AB"/>
    <w:rsid w:val="00EC581B"/>
    <w:rsid w:val="00ED2E81"/>
    <w:rsid w:val="00ED5A55"/>
    <w:rsid w:val="00ED6F88"/>
    <w:rsid w:val="00EE0E69"/>
    <w:rsid w:val="00EF6D88"/>
    <w:rsid w:val="00F0115B"/>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5673"/>
    <w:rsid w:val="00F573F1"/>
    <w:rsid w:val="00F639DE"/>
    <w:rsid w:val="00F67053"/>
    <w:rsid w:val="00F71ED5"/>
    <w:rsid w:val="00F73F8E"/>
    <w:rsid w:val="00F75428"/>
    <w:rsid w:val="00F82470"/>
    <w:rsid w:val="00F83099"/>
    <w:rsid w:val="00F91AFF"/>
    <w:rsid w:val="00F968B5"/>
    <w:rsid w:val="00F9697E"/>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821"/>
    <w:rsid w:val="00FF1B55"/>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924AA5-40A6-415F-A6FD-B1A08E7E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12</cp:revision>
  <cp:lastPrinted>2017-05-29T09:16:00Z</cp:lastPrinted>
  <dcterms:created xsi:type="dcterms:W3CDTF">2017-06-30T10:10:00Z</dcterms:created>
  <dcterms:modified xsi:type="dcterms:W3CDTF">2017-07-06T06:08:00Z</dcterms:modified>
</cp:coreProperties>
</file>