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921" w:rsidRPr="00E50C58" w:rsidRDefault="00BC3921" w:rsidP="00BC3921">
      <w:pPr>
        <w:spacing w:line="276" w:lineRule="auto"/>
        <w:rPr>
          <w:rFonts w:ascii="Arial" w:hAnsi="Arial" w:cs="Arial"/>
          <w:color w:val="000000" w:themeColor="text1"/>
          <w:sz w:val="18"/>
          <w:szCs w:val="18"/>
        </w:rPr>
      </w:pPr>
      <w:r w:rsidRPr="00E50C58">
        <w:rPr>
          <w:rFonts w:ascii="Arial" w:hAnsi="Arial" w:cs="Arial"/>
          <w:color w:val="000000" w:themeColor="text1"/>
          <w:sz w:val="18"/>
          <w:szCs w:val="18"/>
        </w:rPr>
        <w:t>Meusburger Georg GmbH &amp; Co KG</w:t>
      </w:r>
    </w:p>
    <w:p w:rsidR="00BC3921" w:rsidRPr="0052115E" w:rsidRDefault="00BC3921" w:rsidP="00BC3921">
      <w:pPr>
        <w:spacing w:line="276" w:lineRule="auto"/>
        <w:rPr>
          <w:rFonts w:ascii="Arial" w:hAnsi="Arial" w:cs="Arial"/>
          <w:color w:val="000000" w:themeColor="text1"/>
          <w:sz w:val="18"/>
          <w:szCs w:val="18"/>
          <w:lang w:val="de-AT"/>
        </w:rPr>
      </w:pPr>
      <w:r w:rsidRPr="0052115E">
        <w:rPr>
          <w:rFonts w:ascii="Arial" w:hAnsi="Arial" w:cs="Arial"/>
          <w:color w:val="000000" w:themeColor="text1"/>
          <w:sz w:val="18"/>
          <w:szCs w:val="18"/>
        </w:rPr>
        <w:t xml:space="preserve">Kesselstr. </w:t>
      </w:r>
      <w:r w:rsidRPr="0052115E">
        <w:rPr>
          <w:rFonts w:ascii="Arial" w:hAnsi="Arial" w:cs="Arial"/>
          <w:color w:val="000000" w:themeColor="text1"/>
          <w:sz w:val="18"/>
          <w:szCs w:val="18"/>
          <w:lang w:val="de-AT"/>
        </w:rPr>
        <w:t>42, 6960 Wolfurt, Austria</w:t>
      </w:r>
    </w:p>
    <w:p w:rsidR="00506F19" w:rsidRPr="00640316" w:rsidRDefault="00506F19" w:rsidP="00F31D4A">
      <w:pPr>
        <w:rPr>
          <w:rFonts w:ascii="Arial" w:hAnsi="Arial" w:cs="Arial"/>
          <w:b/>
          <w:sz w:val="20"/>
          <w:szCs w:val="20"/>
        </w:rPr>
      </w:pPr>
    </w:p>
    <w:p w:rsidR="00922EE4" w:rsidRPr="00F31D4A" w:rsidRDefault="005707F0" w:rsidP="00F31D4A">
      <w:pPr>
        <w:autoSpaceDE w:val="0"/>
        <w:autoSpaceDN w:val="0"/>
        <w:adjustRightInd w:val="0"/>
        <w:rPr>
          <w:rFonts w:ascii="Arial" w:eastAsiaTheme="minorHAnsi" w:hAnsi="Arial" w:cs="Arial"/>
          <w:b/>
          <w:sz w:val="25"/>
          <w:szCs w:val="25"/>
          <w:lang w:val="de-AT" w:eastAsia="en-US" w:bidi="en-US"/>
        </w:rPr>
      </w:pPr>
      <w:r>
        <w:rPr>
          <w:rFonts w:ascii="Arial" w:eastAsiaTheme="minorHAnsi" w:hAnsi="Arial" w:cs="Arial"/>
          <w:b/>
          <w:sz w:val="25"/>
          <w:szCs w:val="25"/>
          <w:lang w:val="de-AT" w:eastAsia="en-US" w:bidi="en-US"/>
        </w:rPr>
        <w:t xml:space="preserve">NEU bei Meusburger: </w:t>
      </w:r>
      <w:r w:rsidR="00CA559B">
        <w:rPr>
          <w:rFonts w:ascii="Arial" w:eastAsiaTheme="minorHAnsi" w:hAnsi="Arial" w:cs="Arial"/>
          <w:b/>
          <w:sz w:val="25"/>
          <w:szCs w:val="25"/>
          <w:lang w:val="de-AT" w:eastAsia="en-US" w:bidi="en-US"/>
        </w:rPr>
        <w:t>Angusseinsätze für große Kontursprünge</w:t>
      </w:r>
      <w:r>
        <w:rPr>
          <w:rFonts w:ascii="Arial" w:eastAsiaTheme="minorHAnsi" w:hAnsi="Arial" w:cs="Arial"/>
          <w:b/>
          <w:sz w:val="25"/>
          <w:szCs w:val="25"/>
          <w:lang w:val="de-AT" w:eastAsia="en-US" w:bidi="en-US"/>
        </w:rPr>
        <w:t xml:space="preserve"> </w:t>
      </w:r>
    </w:p>
    <w:p w:rsidR="00867087" w:rsidRPr="00F31D4A" w:rsidRDefault="00867087" w:rsidP="00F31D4A">
      <w:pPr>
        <w:autoSpaceDE w:val="0"/>
        <w:autoSpaceDN w:val="0"/>
        <w:adjustRightInd w:val="0"/>
        <w:rPr>
          <w:rFonts w:ascii="Arial" w:eastAsiaTheme="minorHAnsi" w:hAnsi="Arial" w:cs="Arial"/>
          <w:b/>
          <w:sz w:val="22"/>
          <w:szCs w:val="20"/>
          <w:lang w:val="de-AT" w:eastAsia="en-US" w:bidi="en-US"/>
        </w:rPr>
      </w:pPr>
    </w:p>
    <w:p w:rsidR="00747AF3" w:rsidRDefault="00CA559B" w:rsidP="00AA2A2C">
      <w:pPr>
        <w:autoSpaceDE w:val="0"/>
        <w:autoSpaceDN w:val="0"/>
        <w:adjustRightInd w:val="0"/>
        <w:rPr>
          <w:rFonts w:ascii="Arial" w:eastAsiaTheme="minorHAnsi" w:hAnsi="Arial" w:cs="Arial"/>
          <w:b/>
          <w:sz w:val="22"/>
          <w:szCs w:val="20"/>
          <w:lang w:val="de-AT" w:eastAsia="en-US" w:bidi="en-US"/>
        </w:rPr>
      </w:pPr>
      <w:r>
        <w:rPr>
          <w:rFonts w:ascii="Arial" w:eastAsiaTheme="minorHAnsi" w:hAnsi="Arial" w:cs="Arial"/>
          <w:b/>
          <w:sz w:val="22"/>
          <w:szCs w:val="20"/>
          <w:lang w:val="de-AT" w:eastAsia="en-US" w:bidi="en-US"/>
        </w:rPr>
        <w:t xml:space="preserve">Durch den Einsatz von Angusseinsätzen lassen sich von der Konstruktion bis zur Fertigung </w:t>
      </w:r>
      <w:r w:rsidR="00AA2A2C">
        <w:rPr>
          <w:rFonts w:ascii="Arial" w:eastAsiaTheme="minorHAnsi" w:hAnsi="Arial" w:cs="Arial"/>
          <w:b/>
          <w:sz w:val="22"/>
          <w:szCs w:val="20"/>
          <w:lang w:val="de-AT" w:eastAsia="en-US" w:bidi="en-US"/>
        </w:rPr>
        <w:t xml:space="preserve">Zeit und Kosten </w:t>
      </w:r>
      <w:r>
        <w:rPr>
          <w:rFonts w:ascii="Arial" w:eastAsiaTheme="minorHAnsi" w:hAnsi="Arial" w:cs="Arial"/>
          <w:b/>
          <w:sz w:val="22"/>
          <w:szCs w:val="20"/>
          <w:lang w:val="de-AT" w:eastAsia="en-US" w:bidi="en-US"/>
        </w:rPr>
        <w:t xml:space="preserve">sparen. </w:t>
      </w:r>
      <w:r w:rsidR="003A4919">
        <w:rPr>
          <w:rFonts w:ascii="Arial" w:eastAsiaTheme="minorHAnsi" w:hAnsi="Arial" w:cs="Arial"/>
          <w:b/>
          <w:sz w:val="22"/>
          <w:szCs w:val="20"/>
          <w:lang w:val="de-AT" w:eastAsia="en-US" w:bidi="en-US"/>
        </w:rPr>
        <w:t>Ab sofort erweitert der</w:t>
      </w:r>
      <w:r w:rsidR="00354D26">
        <w:rPr>
          <w:rFonts w:ascii="Arial" w:eastAsiaTheme="minorHAnsi" w:hAnsi="Arial" w:cs="Arial"/>
          <w:b/>
          <w:sz w:val="22"/>
          <w:szCs w:val="20"/>
          <w:lang w:val="de-AT" w:eastAsia="en-US" w:bidi="en-US"/>
        </w:rPr>
        <w:t xml:space="preserve"> Normalienspezialist </w:t>
      </w:r>
      <w:r>
        <w:rPr>
          <w:rFonts w:ascii="Arial" w:eastAsiaTheme="minorHAnsi" w:hAnsi="Arial" w:cs="Arial"/>
          <w:b/>
          <w:sz w:val="22"/>
          <w:szCs w:val="20"/>
          <w:lang w:val="de-AT" w:eastAsia="en-US" w:bidi="en-US"/>
        </w:rPr>
        <w:t xml:space="preserve">Meusburger </w:t>
      </w:r>
      <w:r w:rsidR="009D16C4">
        <w:rPr>
          <w:rFonts w:ascii="Arial" w:eastAsiaTheme="minorHAnsi" w:hAnsi="Arial" w:cs="Arial"/>
          <w:b/>
          <w:sz w:val="22"/>
          <w:szCs w:val="20"/>
          <w:lang w:val="de-AT" w:eastAsia="en-US" w:bidi="en-US"/>
        </w:rPr>
        <w:t xml:space="preserve">sein  </w:t>
      </w:r>
      <w:r w:rsidR="00354D26">
        <w:rPr>
          <w:rFonts w:ascii="Arial" w:eastAsiaTheme="minorHAnsi" w:hAnsi="Arial" w:cs="Arial"/>
          <w:b/>
          <w:sz w:val="22"/>
          <w:szCs w:val="20"/>
          <w:lang w:val="de-AT" w:eastAsia="en-US" w:bidi="en-US"/>
        </w:rPr>
        <w:t>Sortiment mit zwei</w:t>
      </w:r>
      <w:r>
        <w:rPr>
          <w:rFonts w:ascii="Arial" w:eastAsiaTheme="minorHAnsi" w:hAnsi="Arial" w:cs="Arial"/>
          <w:b/>
          <w:sz w:val="22"/>
          <w:szCs w:val="20"/>
          <w:lang w:val="de-AT" w:eastAsia="en-US" w:bidi="en-US"/>
        </w:rPr>
        <w:t xml:space="preserve"> neue</w:t>
      </w:r>
      <w:r w:rsidR="00354D26">
        <w:rPr>
          <w:rFonts w:ascii="Arial" w:eastAsiaTheme="minorHAnsi" w:hAnsi="Arial" w:cs="Arial"/>
          <w:b/>
          <w:sz w:val="22"/>
          <w:szCs w:val="20"/>
          <w:lang w:val="de-AT" w:eastAsia="en-US" w:bidi="en-US"/>
        </w:rPr>
        <w:t>n</w:t>
      </w:r>
      <w:r>
        <w:rPr>
          <w:rFonts w:ascii="Arial" w:eastAsiaTheme="minorHAnsi" w:hAnsi="Arial" w:cs="Arial"/>
          <w:b/>
          <w:sz w:val="22"/>
          <w:szCs w:val="20"/>
          <w:lang w:val="de-AT" w:eastAsia="en-US" w:bidi="en-US"/>
        </w:rPr>
        <w:t xml:space="preserve"> Varianten speziell für große Kontursprünge.</w:t>
      </w:r>
    </w:p>
    <w:p w:rsidR="00CA559B" w:rsidRDefault="00CA559B" w:rsidP="00AA2A2C">
      <w:pPr>
        <w:autoSpaceDE w:val="0"/>
        <w:autoSpaceDN w:val="0"/>
        <w:adjustRightInd w:val="0"/>
        <w:rPr>
          <w:rFonts w:ascii="Arial" w:eastAsiaTheme="minorHAnsi" w:hAnsi="Arial" w:cs="Arial"/>
          <w:b/>
          <w:sz w:val="22"/>
          <w:szCs w:val="20"/>
          <w:lang w:val="de-AT" w:eastAsia="en-US" w:bidi="en-US"/>
        </w:rPr>
      </w:pPr>
    </w:p>
    <w:p w:rsidR="00094CBA" w:rsidRDefault="0093748B" w:rsidP="00AA2A2C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0"/>
          <w:lang w:val="de-AT" w:eastAsia="en-US" w:bidi="en-US"/>
        </w:rPr>
      </w:pPr>
      <w:r>
        <w:rPr>
          <w:rFonts w:ascii="Arial" w:eastAsiaTheme="minorHAnsi" w:hAnsi="Arial" w:cs="Arial"/>
          <w:sz w:val="22"/>
          <w:szCs w:val="20"/>
          <w:lang w:val="de-AT" w:eastAsia="en-US" w:bidi="en-US"/>
        </w:rPr>
        <w:t>Angusseinsätze mit sogenannten „Bananen-Geometrie</w:t>
      </w:r>
      <w:r w:rsidR="00B028E3">
        <w:rPr>
          <w:rFonts w:ascii="Arial" w:eastAsiaTheme="minorHAnsi" w:hAnsi="Arial" w:cs="Arial"/>
          <w:sz w:val="22"/>
          <w:szCs w:val="20"/>
          <w:lang w:val="de-AT" w:eastAsia="en-US" w:bidi="en-US"/>
        </w:rPr>
        <w:t>n</w:t>
      </w:r>
      <w:r>
        <w:rPr>
          <w:rFonts w:ascii="Arial" w:eastAsiaTheme="minorHAnsi" w:hAnsi="Arial" w:cs="Arial"/>
          <w:sz w:val="22"/>
          <w:szCs w:val="20"/>
          <w:lang w:val="de-AT" w:eastAsia="en-US" w:bidi="en-US"/>
        </w:rPr>
        <w:t>“ sind die ideale Lösung, um</w:t>
      </w:r>
      <w:r w:rsidR="00A51C9E">
        <w:rPr>
          <w:rFonts w:ascii="Arial" w:eastAsiaTheme="minorHAnsi" w:hAnsi="Arial" w:cs="Arial"/>
          <w:sz w:val="22"/>
          <w:szCs w:val="20"/>
          <w:lang w:val="de-AT" w:eastAsia="en-US" w:bidi="en-US"/>
        </w:rPr>
        <w:t xml:space="preserve"> verdeckte Angussmarkierungen</w:t>
      </w:r>
      <w:r w:rsidR="00B028E3">
        <w:rPr>
          <w:rFonts w:ascii="Arial" w:eastAsiaTheme="minorHAnsi" w:hAnsi="Arial" w:cs="Arial"/>
          <w:sz w:val="22"/>
          <w:szCs w:val="20"/>
          <w:lang w:val="de-AT" w:eastAsia="en-US" w:bidi="en-US"/>
        </w:rPr>
        <w:t xml:space="preserve"> </w:t>
      </w:r>
      <w:r>
        <w:rPr>
          <w:rFonts w:ascii="Arial" w:eastAsiaTheme="minorHAnsi" w:hAnsi="Arial" w:cs="Arial"/>
          <w:sz w:val="22"/>
          <w:szCs w:val="20"/>
          <w:lang w:val="de-AT" w:eastAsia="en-US" w:bidi="en-US"/>
        </w:rPr>
        <w:t xml:space="preserve">zu realisieren. </w:t>
      </w:r>
      <w:r w:rsidR="009D16C4">
        <w:rPr>
          <w:rFonts w:ascii="Arial" w:eastAsiaTheme="minorHAnsi" w:hAnsi="Arial" w:cs="Arial"/>
          <w:sz w:val="22"/>
          <w:szCs w:val="20"/>
          <w:lang w:val="de-AT" w:eastAsia="en-US" w:bidi="en-US"/>
        </w:rPr>
        <w:t xml:space="preserve">Eine derartige </w:t>
      </w:r>
      <w:r w:rsidR="00B028E3">
        <w:rPr>
          <w:rFonts w:ascii="Arial" w:eastAsiaTheme="minorHAnsi" w:hAnsi="Arial" w:cs="Arial"/>
          <w:sz w:val="22"/>
          <w:szCs w:val="20"/>
          <w:lang w:val="de-AT" w:eastAsia="en-US" w:bidi="en-US"/>
        </w:rPr>
        <w:t xml:space="preserve">Geometrie erlaubt </w:t>
      </w:r>
      <w:r w:rsidR="009D16C4">
        <w:rPr>
          <w:rFonts w:ascii="Arial" w:eastAsiaTheme="minorHAnsi" w:hAnsi="Arial" w:cs="Arial"/>
          <w:sz w:val="22"/>
          <w:szCs w:val="20"/>
          <w:lang w:val="de-AT" w:eastAsia="en-US" w:bidi="en-US"/>
        </w:rPr>
        <w:t>das</w:t>
      </w:r>
      <w:r w:rsidR="00B028E3">
        <w:rPr>
          <w:rFonts w:ascii="Arial" w:eastAsiaTheme="minorHAnsi" w:hAnsi="Arial" w:cs="Arial"/>
          <w:sz w:val="22"/>
          <w:szCs w:val="20"/>
          <w:lang w:val="de-AT" w:eastAsia="en-US" w:bidi="en-US"/>
        </w:rPr>
        <w:t xml:space="preserve"> Anspritzen des Kun</w:t>
      </w:r>
      <w:r w:rsidR="009D16C4">
        <w:rPr>
          <w:rFonts w:ascii="Arial" w:eastAsiaTheme="minorHAnsi" w:hAnsi="Arial" w:cs="Arial"/>
          <w:sz w:val="22"/>
          <w:szCs w:val="20"/>
          <w:lang w:val="de-AT" w:eastAsia="en-US" w:bidi="en-US"/>
        </w:rPr>
        <w:t>st</w:t>
      </w:r>
      <w:r w:rsidR="00B028E3">
        <w:rPr>
          <w:rFonts w:ascii="Arial" w:eastAsiaTheme="minorHAnsi" w:hAnsi="Arial" w:cs="Arial"/>
          <w:sz w:val="22"/>
          <w:szCs w:val="20"/>
          <w:lang w:val="de-AT" w:eastAsia="en-US" w:bidi="en-US"/>
        </w:rPr>
        <w:t>stoffteiles von der Bauteil-Unterseite</w:t>
      </w:r>
      <w:r w:rsidR="00A51C9E">
        <w:rPr>
          <w:rFonts w:ascii="Arial" w:eastAsiaTheme="minorHAnsi" w:hAnsi="Arial" w:cs="Arial"/>
          <w:sz w:val="22"/>
          <w:szCs w:val="20"/>
          <w:lang w:val="de-AT" w:eastAsia="en-US" w:bidi="en-US"/>
        </w:rPr>
        <w:t>.</w:t>
      </w:r>
      <w:r>
        <w:rPr>
          <w:rFonts w:ascii="Arial" w:eastAsiaTheme="minorHAnsi" w:hAnsi="Arial" w:cs="Arial"/>
          <w:sz w:val="22"/>
          <w:szCs w:val="20"/>
          <w:lang w:val="de-AT" w:eastAsia="en-US" w:bidi="en-US"/>
        </w:rPr>
        <w:t xml:space="preserve"> Zudem wird</w:t>
      </w:r>
      <w:r w:rsidR="009D16C4">
        <w:rPr>
          <w:rFonts w:ascii="Arial" w:eastAsiaTheme="minorHAnsi" w:hAnsi="Arial" w:cs="Arial"/>
          <w:sz w:val="22"/>
          <w:szCs w:val="20"/>
          <w:lang w:val="de-AT" w:eastAsia="en-US" w:bidi="en-US"/>
        </w:rPr>
        <w:t xml:space="preserve"> durch die klar definierte Abrisskante ein</w:t>
      </w:r>
      <w:r>
        <w:rPr>
          <w:rFonts w:ascii="Arial" w:eastAsiaTheme="minorHAnsi" w:hAnsi="Arial" w:cs="Arial"/>
          <w:sz w:val="22"/>
          <w:szCs w:val="20"/>
          <w:lang w:val="de-AT" w:eastAsia="en-US" w:bidi="en-US"/>
        </w:rPr>
        <w:t xml:space="preserve"> exaktes Abreißen des Angusses garantiert.</w:t>
      </w:r>
      <w:r w:rsidR="00A51C9E">
        <w:rPr>
          <w:rFonts w:ascii="Arial" w:eastAsiaTheme="minorHAnsi" w:hAnsi="Arial" w:cs="Arial"/>
          <w:sz w:val="22"/>
          <w:szCs w:val="20"/>
          <w:lang w:val="de-AT" w:eastAsia="en-US" w:bidi="en-US"/>
        </w:rPr>
        <w:t xml:space="preserve"> </w:t>
      </w:r>
      <w:r>
        <w:rPr>
          <w:rFonts w:ascii="Arial" w:eastAsiaTheme="minorHAnsi" w:hAnsi="Arial" w:cs="Arial"/>
          <w:sz w:val="22"/>
          <w:szCs w:val="20"/>
          <w:lang w:val="de-AT" w:eastAsia="en-US" w:bidi="en-US"/>
        </w:rPr>
        <w:t xml:space="preserve">Die hohe Oberflächengüte </w:t>
      </w:r>
      <w:r w:rsidR="009D16C4">
        <w:rPr>
          <w:rFonts w:ascii="Arial" w:eastAsiaTheme="minorHAnsi" w:hAnsi="Arial" w:cs="Arial"/>
          <w:sz w:val="22"/>
          <w:szCs w:val="20"/>
          <w:lang w:val="de-AT" w:eastAsia="en-US" w:bidi="en-US"/>
        </w:rPr>
        <w:t xml:space="preserve">ermöglicht </w:t>
      </w:r>
      <w:r w:rsidR="00AA2A2C">
        <w:rPr>
          <w:rFonts w:ascii="Arial" w:eastAsiaTheme="minorHAnsi" w:hAnsi="Arial" w:cs="Arial"/>
          <w:sz w:val="22"/>
          <w:szCs w:val="20"/>
          <w:lang w:val="de-AT" w:eastAsia="en-US" w:bidi="en-US"/>
        </w:rPr>
        <w:t xml:space="preserve">ein </w:t>
      </w:r>
      <w:r>
        <w:rPr>
          <w:rFonts w:ascii="Arial" w:eastAsiaTheme="minorHAnsi" w:hAnsi="Arial" w:cs="Arial"/>
          <w:sz w:val="22"/>
          <w:szCs w:val="20"/>
          <w:lang w:val="de-AT" w:eastAsia="en-US" w:bidi="en-US"/>
        </w:rPr>
        <w:t>sehr gutes Fließverhalten und somit höchste Prozesssicherheit während des Spritzgießvorganges.</w:t>
      </w:r>
    </w:p>
    <w:p w:rsidR="00CA559B" w:rsidRDefault="0093748B" w:rsidP="00AA2A2C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0"/>
          <w:lang w:val="de-AT" w:eastAsia="en-US" w:bidi="en-US"/>
        </w:rPr>
      </w:pPr>
      <w:r>
        <w:rPr>
          <w:rFonts w:ascii="Arial" w:eastAsiaTheme="minorHAnsi" w:hAnsi="Arial" w:cs="Arial"/>
          <w:sz w:val="22"/>
          <w:szCs w:val="20"/>
          <w:lang w:val="de-AT" w:eastAsia="en-US" w:bidi="en-US"/>
        </w:rPr>
        <w:t>Mit den neuen</w:t>
      </w:r>
      <w:r w:rsidR="00354D26">
        <w:rPr>
          <w:rFonts w:ascii="Arial" w:eastAsiaTheme="minorHAnsi" w:hAnsi="Arial" w:cs="Arial"/>
          <w:sz w:val="22"/>
          <w:szCs w:val="20"/>
          <w:lang w:val="de-AT" w:eastAsia="en-US" w:bidi="en-US"/>
        </w:rPr>
        <w:t xml:space="preserve"> </w:t>
      </w:r>
      <w:r w:rsidR="00094CBA">
        <w:rPr>
          <w:rFonts w:ascii="Arial" w:eastAsiaTheme="minorHAnsi" w:hAnsi="Arial" w:cs="Arial"/>
          <w:sz w:val="22"/>
          <w:szCs w:val="20"/>
          <w:lang w:val="de-AT" w:eastAsia="en-US" w:bidi="en-US"/>
        </w:rPr>
        <w:t>Angusseinsätze</w:t>
      </w:r>
      <w:r w:rsidR="00AA2A2C">
        <w:rPr>
          <w:rFonts w:ascii="Arial" w:eastAsiaTheme="minorHAnsi" w:hAnsi="Arial" w:cs="Arial"/>
          <w:sz w:val="22"/>
          <w:szCs w:val="20"/>
          <w:lang w:val="de-AT" w:eastAsia="en-US" w:bidi="en-US"/>
        </w:rPr>
        <w:t>n</w:t>
      </w:r>
      <w:r w:rsidR="00094CBA">
        <w:rPr>
          <w:rFonts w:ascii="Arial" w:eastAsiaTheme="minorHAnsi" w:hAnsi="Arial" w:cs="Arial"/>
          <w:sz w:val="22"/>
          <w:szCs w:val="20"/>
          <w:lang w:val="de-AT" w:eastAsia="en-US" w:bidi="en-US"/>
        </w:rPr>
        <w:t xml:space="preserve"> E 1693 und E 1694 </w:t>
      </w:r>
      <w:r>
        <w:rPr>
          <w:rFonts w:ascii="Arial" w:eastAsiaTheme="minorHAnsi" w:hAnsi="Arial" w:cs="Arial"/>
          <w:sz w:val="22"/>
          <w:szCs w:val="20"/>
          <w:lang w:val="de-AT" w:eastAsia="en-US" w:bidi="en-US"/>
        </w:rPr>
        <w:t xml:space="preserve">von Meusburger werden </w:t>
      </w:r>
      <w:r w:rsidR="00094CBA">
        <w:rPr>
          <w:rFonts w:ascii="Arial" w:eastAsiaTheme="minorHAnsi" w:hAnsi="Arial" w:cs="Arial"/>
          <w:sz w:val="22"/>
          <w:szCs w:val="20"/>
          <w:lang w:val="de-AT" w:eastAsia="en-US" w:bidi="en-US"/>
        </w:rPr>
        <w:t xml:space="preserve">zusätzliche Einsatzmöglichkeiten dank der </w:t>
      </w:r>
      <w:r w:rsidR="00354D26">
        <w:rPr>
          <w:rFonts w:ascii="Arial" w:eastAsiaTheme="minorHAnsi" w:hAnsi="Arial" w:cs="Arial"/>
          <w:sz w:val="22"/>
          <w:szCs w:val="20"/>
          <w:lang w:val="de-AT" w:eastAsia="en-US" w:bidi="en-US"/>
        </w:rPr>
        <w:t>speziellen</w:t>
      </w:r>
      <w:r w:rsidR="00094CBA">
        <w:rPr>
          <w:rFonts w:ascii="Arial" w:eastAsiaTheme="minorHAnsi" w:hAnsi="Arial" w:cs="Arial"/>
          <w:sz w:val="22"/>
          <w:szCs w:val="20"/>
          <w:lang w:val="de-AT" w:eastAsia="en-US" w:bidi="en-US"/>
        </w:rPr>
        <w:t xml:space="preserve"> Tunnelgeometrien</w:t>
      </w:r>
      <w:r>
        <w:rPr>
          <w:rFonts w:ascii="Arial" w:eastAsiaTheme="minorHAnsi" w:hAnsi="Arial" w:cs="Arial"/>
          <w:sz w:val="22"/>
          <w:szCs w:val="20"/>
          <w:lang w:val="de-AT" w:eastAsia="en-US" w:bidi="en-US"/>
        </w:rPr>
        <w:t xml:space="preserve"> geschaffen</w:t>
      </w:r>
      <w:r w:rsidR="00094CBA">
        <w:rPr>
          <w:rFonts w:ascii="Arial" w:eastAsiaTheme="minorHAnsi" w:hAnsi="Arial" w:cs="Arial"/>
          <w:sz w:val="22"/>
          <w:szCs w:val="20"/>
          <w:lang w:val="de-AT" w:eastAsia="en-US" w:bidi="en-US"/>
        </w:rPr>
        <w:t xml:space="preserve">. </w:t>
      </w:r>
      <w:r w:rsidR="00AA2A2C">
        <w:rPr>
          <w:rFonts w:ascii="Arial" w:eastAsiaTheme="minorHAnsi" w:hAnsi="Arial" w:cs="Arial"/>
          <w:sz w:val="22"/>
          <w:szCs w:val="20"/>
          <w:lang w:val="de-AT" w:eastAsia="en-US" w:bidi="en-US"/>
        </w:rPr>
        <w:t>Mittels</w:t>
      </w:r>
      <w:r w:rsidR="00ED2E81">
        <w:rPr>
          <w:rFonts w:ascii="Arial" w:eastAsiaTheme="minorHAnsi" w:hAnsi="Arial" w:cs="Arial"/>
          <w:sz w:val="22"/>
          <w:szCs w:val="20"/>
          <w:lang w:val="de-AT" w:eastAsia="en-US" w:bidi="en-US"/>
        </w:rPr>
        <w:t xml:space="preserve"> dieser können ab sofort</w:t>
      </w:r>
      <w:r w:rsidR="00094CBA">
        <w:rPr>
          <w:rFonts w:ascii="Arial" w:eastAsiaTheme="minorHAnsi" w:hAnsi="Arial" w:cs="Arial"/>
          <w:sz w:val="22"/>
          <w:szCs w:val="20"/>
          <w:lang w:val="de-AT" w:eastAsia="en-US" w:bidi="en-US"/>
        </w:rPr>
        <w:t xml:space="preserve"> Tunnelangüsse mit großen Kontursprüngen</w:t>
      </w:r>
      <w:r w:rsidR="00ED2E81">
        <w:rPr>
          <w:rFonts w:ascii="Arial" w:eastAsiaTheme="minorHAnsi" w:hAnsi="Arial" w:cs="Arial"/>
          <w:sz w:val="22"/>
          <w:szCs w:val="20"/>
          <w:lang w:val="de-AT" w:eastAsia="en-US" w:bidi="en-US"/>
        </w:rPr>
        <w:t xml:space="preserve"> einfach und schnell hergestellt werden</w:t>
      </w:r>
      <w:r w:rsidR="00094CBA">
        <w:rPr>
          <w:rFonts w:ascii="Arial" w:eastAsiaTheme="minorHAnsi" w:hAnsi="Arial" w:cs="Arial"/>
          <w:sz w:val="22"/>
          <w:szCs w:val="20"/>
          <w:lang w:val="de-AT" w:eastAsia="en-US" w:bidi="en-US"/>
        </w:rPr>
        <w:t xml:space="preserve">. </w:t>
      </w:r>
      <w:r w:rsidR="00CA559B">
        <w:rPr>
          <w:rFonts w:ascii="Arial" w:eastAsiaTheme="minorHAnsi" w:hAnsi="Arial" w:cs="Arial"/>
          <w:sz w:val="22"/>
          <w:szCs w:val="20"/>
          <w:lang w:val="de-AT" w:eastAsia="en-US" w:bidi="en-US"/>
        </w:rPr>
        <w:t xml:space="preserve">Mit dem </w:t>
      </w:r>
      <w:r w:rsidR="00AA2A2C">
        <w:rPr>
          <w:rFonts w:ascii="Arial" w:eastAsiaTheme="minorHAnsi" w:hAnsi="Arial" w:cs="Arial"/>
          <w:sz w:val="22"/>
          <w:szCs w:val="20"/>
          <w:lang w:val="de-AT" w:eastAsia="en-US" w:bidi="en-US"/>
        </w:rPr>
        <w:t>„Angusseinsatz</w:t>
      </w:r>
      <w:r w:rsidR="00CA559B">
        <w:rPr>
          <w:rFonts w:ascii="Arial" w:eastAsiaTheme="minorHAnsi" w:hAnsi="Arial" w:cs="Arial"/>
          <w:sz w:val="22"/>
          <w:szCs w:val="20"/>
          <w:lang w:val="de-AT" w:eastAsia="en-US" w:bidi="en-US"/>
        </w:rPr>
        <w:t xml:space="preserve"> hohe Kontur</w:t>
      </w:r>
      <w:r w:rsidR="00AA2A2C">
        <w:rPr>
          <w:rFonts w:ascii="Arial" w:eastAsiaTheme="minorHAnsi" w:hAnsi="Arial" w:cs="Arial"/>
          <w:sz w:val="22"/>
          <w:szCs w:val="20"/>
          <w:lang w:val="de-AT" w:eastAsia="en-US" w:bidi="en-US"/>
        </w:rPr>
        <w:t>“</w:t>
      </w:r>
      <w:r w:rsidR="00CA559B">
        <w:rPr>
          <w:rFonts w:ascii="Arial" w:eastAsiaTheme="minorHAnsi" w:hAnsi="Arial" w:cs="Arial"/>
          <w:sz w:val="22"/>
          <w:szCs w:val="20"/>
          <w:lang w:val="de-AT" w:eastAsia="en-US" w:bidi="en-US"/>
        </w:rPr>
        <w:t xml:space="preserve"> E 1693 lassen sich Anbindungen zum Spritzteil hinter einem Absatz bzw. Steg oder oberhalb der Trennebene </w:t>
      </w:r>
      <w:r w:rsidR="00AA2A2C">
        <w:rPr>
          <w:rFonts w:ascii="Arial" w:eastAsiaTheme="minorHAnsi" w:hAnsi="Arial" w:cs="Arial"/>
          <w:sz w:val="22"/>
          <w:szCs w:val="20"/>
          <w:lang w:val="de-AT" w:eastAsia="en-US" w:bidi="en-US"/>
        </w:rPr>
        <w:t>umsetzen</w:t>
      </w:r>
      <w:r w:rsidR="00CA559B">
        <w:rPr>
          <w:rFonts w:ascii="Arial" w:eastAsiaTheme="minorHAnsi" w:hAnsi="Arial" w:cs="Arial"/>
          <w:sz w:val="22"/>
          <w:szCs w:val="20"/>
          <w:lang w:val="de-AT" w:eastAsia="en-US" w:bidi="en-US"/>
        </w:rPr>
        <w:t xml:space="preserve">. Der </w:t>
      </w:r>
      <w:r w:rsidR="00AA2A2C">
        <w:rPr>
          <w:rFonts w:ascii="Arial" w:eastAsiaTheme="minorHAnsi" w:hAnsi="Arial" w:cs="Arial"/>
          <w:sz w:val="22"/>
          <w:szCs w:val="20"/>
          <w:lang w:val="de-AT" w:eastAsia="en-US" w:bidi="en-US"/>
        </w:rPr>
        <w:t>„</w:t>
      </w:r>
      <w:r w:rsidR="00CA559B">
        <w:rPr>
          <w:rFonts w:ascii="Arial" w:eastAsiaTheme="minorHAnsi" w:hAnsi="Arial" w:cs="Arial"/>
          <w:sz w:val="22"/>
          <w:szCs w:val="20"/>
          <w:lang w:val="de-AT" w:eastAsia="en-US" w:bidi="en-US"/>
        </w:rPr>
        <w:t>Angusseinsatz</w:t>
      </w:r>
      <w:r w:rsidR="00AA2A2C">
        <w:rPr>
          <w:rFonts w:ascii="Arial" w:eastAsiaTheme="minorHAnsi" w:hAnsi="Arial" w:cs="Arial"/>
          <w:sz w:val="22"/>
          <w:szCs w:val="20"/>
          <w:lang w:val="de-AT" w:eastAsia="en-US" w:bidi="en-US"/>
        </w:rPr>
        <w:t xml:space="preserve"> tiefe Kontur“</w:t>
      </w:r>
      <w:r w:rsidR="00CA559B">
        <w:rPr>
          <w:rFonts w:ascii="Arial" w:eastAsiaTheme="minorHAnsi" w:hAnsi="Arial" w:cs="Arial"/>
          <w:sz w:val="22"/>
          <w:szCs w:val="20"/>
          <w:lang w:val="de-AT" w:eastAsia="en-US" w:bidi="en-US"/>
        </w:rPr>
        <w:t xml:space="preserve"> E 1694 ermöglicht die Anbindung unterhalb der Trennebene.</w:t>
      </w:r>
      <w:r w:rsidR="00094CBA">
        <w:rPr>
          <w:rFonts w:ascii="Arial" w:eastAsiaTheme="minorHAnsi" w:hAnsi="Arial" w:cs="Arial"/>
          <w:sz w:val="22"/>
          <w:szCs w:val="20"/>
          <w:lang w:val="de-AT" w:eastAsia="en-US" w:bidi="en-US"/>
        </w:rPr>
        <w:t xml:space="preserve"> </w:t>
      </w:r>
    </w:p>
    <w:p w:rsidR="00CA559B" w:rsidRDefault="00A32A90" w:rsidP="00AA2A2C">
      <w:pPr>
        <w:autoSpaceDE w:val="0"/>
        <w:autoSpaceDN w:val="0"/>
        <w:adjustRightInd w:val="0"/>
        <w:rPr>
          <w:rFonts w:ascii="Arial" w:eastAsiaTheme="minorHAnsi" w:hAnsi="Arial" w:cs="Arial"/>
          <w:b/>
          <w:sz w:val="22"/>
          <w:szCs w:val="20"/>
          <w:lang w:val="de-AT" w:eastAsia="en-US" w:bidi="en-US"/>
        </w:rPr>
      </w:pPr>
      <w:r>
        <w:rPr>
          <w:rFonts w:ascii="Arial" w:eastAsiaTheme="minorHAnsi" w:hAnsi="Arial" w:cs="Arial"/>
          <w:sz w:val="22"/>
          <w:szCs w:val="20"/>
          <w:lang w:val="de-AT" w:eastAsia="en-US" w:bidi="en-US"/>
        </w:rPr>
        <w:t xml:space="preserve">Die </w:t>
      </w:r>
      <w:r w:rsidR="00094CBA">
        <w:rPr>
          <w:rFonts w:ascii="Arial" w:eastAsiaTheme="minorHAnsi" w:hAnsi="Arial" w:cs="Arial"/>
          <w:sz w:val="22"/>
          <w:szCs w:val="20"/>
          <w:lang w:val="de-AT" w:eastAsia="en-US" w:bidi="en-US"/>
        </w:rPr>
        <w:t>CAD-Daten</w:t>
      </w:r>
      <w:r w:rsidR="00AA2A2C">
        <w:rPr>
          <w:rFonts w:ascii="Arial" w:eastAsiaTheme="minorHAnsi" w:hAnsi="Arial" w:cs="Arial"/>
          <w:sz w:val="22"/>
          <w:szCs w:val="20"/>
          <w:lang w:val="de-AT" w:eastAsia="en-US" w:bidi="en-US"/>
        </w:rPr>
        <w:t xml:space="preserve"> können über die </w:t>
      </w:r>
      <w:r>
        <w:rPr>
          <w:rFonts w:ascii="Arial" w:eastAsiaTheme="minorHAnsi" w:hAnsi="Arial" w:cs="Arial"/>
          <w:sz w:val="22"/>
          <w:szCs w:val="20"/>
          <w:lang w:val="de-AT" w:eastAsia="en-US" w:bidi="en-US"/>
        </w:rPr>
        <w:t xml:space="preserve">digitalen Kataloge mit nur wenigen Klicks heruntergeladen werden. Wie gewohnt stehen </w:t>
      </w:r>
      <w:r w:rsidR="009D16C4">
        <w:rPr>
          <w:rFonts w:ascii="Arial" w:eastAsiaTheme="minorHAnsi" w:hAnsi="Arial" w:cs="Arial"/>
          <w:sz w:val="22"/>
          <w:szCs w:val="20"/>
          <w:lang w:val="de-AT" w:eastAsia="en-US" w:bidi="en-US"/>
        </w:rPr>
        <w:t xml:space="preserve">auch </w:t>
      </w:r>
      <w:r>
        <w:rPr>
          <w:rFonts w:ascii="Arial" w:eastAsiaTheme="minorHAnsi" w:hAnsi="Arial" w:cs="Arial"/>
          <w:sz w:val="22"/>
          <w:szCs w:val="20"/>
          <w:lang w:val="de-AT" w:eastAsia="en-US" w:bidi="en-US"/>
        </w:rPr>
        <w:t>die neuen Angusseinsätze</w:t>
      </w:r>
      <w:r w:rsidR="00094CBA">
        <w:rPr>
          <w:rFonts w:ascii="Arial" w:eastAsiaTheme="minorHAnsi" w:hAnsi="Arial" w:cs="Arial"/>
          <w:sz w:val="22"/>
          <w:szCs w:val="20"/>
          <w:lang w:val="de-AT" w:eastAsia="en-US" w:bidi="en-US"/>
        </w:rPr>
        <w:t xml:space="preserve"> </w:t>
      </w:r>
      <w:r w:rsidR="009D16C4">
        <w:rPr>
          <w:rFonts w:ascii="Arial" w:eastAsiaTheme="minorHAnsi" w:hAnsi="Arial" w:cs="Arial"/>
          <w:sz w:val="22"/>
          <w:szCs w:val="20"/>
          <w:lang w:val="de-AT" w:eastAsia="en-US" w:bidi="en-US"/>
        </w:rPr>
        <w:t>bei</w:t>
      </w:r>
      <w:r w:rsidR="00AA2A2C">
        <w:rPr>
          <w:rFonts w:ascii="Arial" w:eastAsiaTheme="minorHAnsi" w:hAnsi="Arial" w:cs="Arial"/>
          <w:sz w:val="22"/>
          <w:szCs w:val="20"/>
          <w:lang w:val="de-AT" w:eastAsia="en-US" w:bidi="en-US"/>
        </w:rPr>
        <w:t xml:space="preserve"> Meusburger </w:t>
      </w:r>
      <w:r w:rsidR="00094CBA">
        <w:rPr>
          <w:rFonts w:ascii="Arial" w:eastAsiaTheme="minorHAnsi" w:hAnsi="Arial" w:cs="Arial"/>
          <w:sz w:val="22"/>
          <w:szCs w:val="20"/>
          <w:lang w:val="de-AT" w:eastAsia="en-US" w:bidi="en-US"/>
        </w:rPr>
        <w:t>sofort ab Lager lieferbar</w:t>
      </w:r>
      <w:r>
        <w:rPr>
          <w:rFonts w:ascii="Arial" w:eastAsiaTheme="minorHAnsi" w:hAnsi="Arial" w:cs="Arial"/>
          <w:sz w:val="22"/>
          <w:szCs w:val="20"/>
          <w:lang w:val="de-AT" w:eastAsia="en-US" w:bidi="en-US"/>
        </w:rPr>
        <w:t xml:space="preserve"> zur Verfügung.</w:t>
      </w:r>
    </w:p>
    <w:p w:rsidR="00052252" w:rsidRDefault="00052252" w:rsidP="00E02A5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0"/>
          <w:lang w:val="de-AT" w:eastAsia="en-US" w:bidi="en-US"/>
        </w:rPr>
      </w:pPr>
    </w:p>
    <w:p w:rsidR="00E02A57" w:rsidRPr="003E596B" w:rsidRDefault="00E02A57" w:rsidP="00E02A57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20"/>
        </w:rPr>
      </w:pPr>
      <w:r w:rsidRPr="003E596B">
        <w:rPr>
          <w:rFonts w:ascii="Arial" w:hAnsi="Arial" w:cs="Arial"/>
          <w:b/>
          <w:color w:val="000000" w:themeColor="text1"/>
          <w:sz w:val="18"/>
          <w:szCs w:val="20"/>
        </w:rPr>
        <w:t>Bildnachweis:</w:t>
      </w:r>
      <w:r w:rsidRPr="003E596B">
        <w:rPr>
          <w:rFonts w:ascii="Arial" w:hAnsi="Arial" w:cs="Arial"/>
          <w:color w:val="000000" w:themeColor="text1"/>
          <w:sz w:val="18"/>
          <w:szCs w:val="20"/>
        </w:rPr>
        <w:t xml:space="preserve"> Foto (Meusburger)</w:t>
      </w:r>
    </w:p>
    <w:p w:rsidR="002F1DA0" w:rsidRDefault="00E02A57" w:rsidP="00075062">
      <w:pPr>
        <w:rPr>
          <w:rFonts w:ascii="Arial" w:hAnsi="Arial" w:cs="Arial"/>
          <w:color w:val="000000" w:themeColor="text1"/>
          <w:sz w:val="18"/>
          <w:szCs w:val="20"/>
          <w:lang w:val="de-AT"/>
        </w:rPr>
      </w:pPr>
      <w:r w:rsidRPr="003E596B">
        <w:rPr>
          <w:rFonts w:ascii="Arial" w:hAnsi="Arial" w:cs="Arial"/>
          <w:b/>
          <w:color w:val="000000" w:themeColor="text1"/>
          <w:sz w:val="18"/>
          <w:szCs w:val="20"/>
        </w:rPr>
        <w:t>Bildunterschrift</w:t>
      </w:r>
      <w:r w:rsidRPr="00DC56B4">
        <w:rPr>
          <w:rFonts w:ascii="Arial" w:hAnsi="Arial" w:cs="Arial"/>
          <w:b/>
          <w:i/>
          <w:color w:val="000000" w:themeColor="text1"/>
          <w:sz w:val="18"/>
          <w:szCs w:val="20"/>
        </w:rPr>
        <w:t>:</w:t>
      </w:r>
      <w:r w:rsidRPr="00640316">
        <w:rPr>
          <w:rFonts w:ascii="Arial" w:hAnsi="Arial" w:cs="Arial"/>
          <w:i/>
          <w:color w:val="000000" w:themeColor="text1"/>
          <w:sz w:val="18"/>
          <w:szCs w:val="20"/>
        </w:rPr>
        <w:t xml:space="preserve"> </w:t>
      </w:r>
      <w:r w:rsidR="0075303D" w:rsidRPr="0075303D">
        <w:rPr>
          <w:rFonts w:ascii="Arial" w:hAnsi="Arial" w:cs="Arial"/>
          <w:color w:val="000000" w:themeColor="text1"/>
          <w:sz w:val="18"/>
          <w:szCs w:val="20"/>
          <w:lang w:val="de-AT"/>
        </w:rPr>
        <w:t>NEU bei Meusburger: Angusseinsätze für große Kontursprünge</w:t>
      </w:r>
    </w:p>
    <w:p w:rsidR="00AA2A2C" w:rsidRPr="0075303D" w:rsidRDefault="00AA2A2C" w:rsidP="00075062">
      <w:pPr>
        <w:rPr>
          <w:rFonts w:ascii="Arial" w:hAnsi="Arial" w:cs="Arial"/>
          <w:color w:val="000000" w:themeColor="text1"/>
          <w:sz w:val="10"/>
          <w:szCs w:val="10"/>
          <w:lang w:val="de-AT"/>
        </w:rPr>
      </w:pPr>
    </w:p>
    <w:p w:rsidR="00681F37" w:rsidRDefault="00AA2A2C" w:rsidP="00075062">
      <w:pPr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noProof/>
          <w:color w:val="000000" w:themeColor="text1"/>
          <w:sz w:val="28"/>
          <w:szCs w:val="28"/>
          <w:lang w:val="de-AT" w:eastAsia="zh-CN"/>
        </w:rPr>
        <w:drawing>
          <wp:inline distT="0" distB="0" distL="0" distR="0">
            <wp:extent cx="4793798" cy="3178239"/>
            <wp:effectExtent l="19050" t="0" r="6802" b="0"/>
            <wp:docPr id="2" name="Bild 1" descr="G:\Abteilung Kommunikation\Pressearbeit\PR_International\_F - nur Formenbau\2017_03_Angusseinsätze für große Kontursprünge\PIC_PRO_PRE_Angusseinsaetze-grosse-Konturspruenge_#SALL_#ADD_#V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Abteilung Kommunikation\Pressearbeit\PR_International\_F - nur Formenbau\2017_03_Angusseinsätze für große Kontursprünge\PIC_PRO_PRE_Angusseinsaetze-grosse-Konturspruenge_#SALL_#ADD_#V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330" cy="3178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062" w:rsidRPr="009B0239" w:rsidRDefault="00075062" w:rsidP="00075062">
      <w:pPr>
        <w:rPr>
          <w:rFonts w:ascii="Arial" w:hAnsi="Arial" w:cs="Arial"/>
          <w:b/>
          <w:color w:val="000000" w:themeColor="text1"/>
          <w:sz w:val="16"/>
          <w:szCs w:val="16"/>
          <w:lang w:val="de-AT"/>
        </w:rPr>
      </w:pPr>
    </w:p>
    <w:p w:rsidR="0088089B" w:rsidRDefault="00717FA0" w:rsidP="0007506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 w:themeColor="text1"/>
          <w:sz w:val="18"/>
          <w:szCs w:val="18"/>
          <w:lang w:val="de-AT"/>
        </w:rPr>
      </w:pPr>
      <w:r w:rsidRPr="00940EF1">
        <w:rPr>
          <w:rFonts w:ascii="Arial" w:hAnsi="Arial" w:cs="Arial"/>
          <w:b/>
          <w:color w:val="000000" w:themeColor="text1"/>
          <w:sz w:val="18"/>
          <w:szCs w:val="18"/>
          <w:lang w:val="de-AT"/>
        </w:rPr>
        <w:t>Meusburger –</w:t>
      </w:r>
      <w:r w:rsidR="00E77647" w:rsidRPr="00940EF1">
        <w:rPr>
          <w:rFonts w:ascii="Arial" w:hAnsi="Arial" w:cs="Arial"/>
          <w:b/>
          <w:color w:val="000000" w:themeColor="text1"/>
          <w:sz w:val="18"/>
          <w:szCs w:val="18"/>
          <w:lang w:val="de-AT"/>
        </w:rPr>
        <w:t xml:space="preserve"> </w:t>
      </w:r>
      <w:r w:rsidR="00122916">
        <w:rPr>
          <w:rFonts w:ascii="Arial" w:hAnsi="Arial" w:cs="Arial"/>
          <w:b/>
          <w:color w:val="000000" w:themeColor="text1"/>
          <w:sz w:val="18"/>
          <w:szCs w:val="18"/>
          <w:lang w:val="de-AT"/>
        </w:rPr>
        <w:t>Wir setzen Standards.</w:t>
      </w:r>
    </w:p>
    <w:p w:rsidR="00C6434A" w:rsidRDefault="00C6434A" w:rsidP="00C6434A">
      <w:pPr>
        <w:rPr>
          <w:rFonts w:ascii="Arial" w:hAnsi="Arial" w:cs="Arial"/>
          <w:b/>
          <w:bCs/>
          <w:sz w:val="16"/>
          <w:szCs w:val="16"/>
        </w:rPr>
      </w:pPr>
      <w:r w:rsidRPr="00E77647">
        <w:rPr>
          <w:rFonts w:ascii="Arial" w:hAnsi="Arial" w:cs="Arial"/>
          <w:color w:val="000000"/>
          <w:sz w:val="16"/>
          <w:szCs w:val="16"/>
        </w:rPr>
        <w:t xml:space="preserve">Meusburger ist </w:t>
      </w:r>
      <w:r w:rsidRPr="00E77647">
        <w:rPr>
          <w:rFonts w:ascii="Arial" w:hAnsi="Arial" w:cs="Arial"/>
          <w:b/>
          <w:bCs/>
          <w:color w:val="000000"/>
          <w:sz w:val="16"/>
          <w:szCs w:val="16"/>
        </w:rPr>
        <w:t>Marktführer im Bereich hochpräziser Normalien</w:t>
      </w:r>
      <w:r>
        <w:rPr>
          <w:rFonts w:ascii="Arial" w:hAnsi="Arial" w:cs="Arial"/>
          <w:color w:val="000000"/>
          <w:sz w:val="16"/>
          <w:szCs w:val="16"/>
        </w:rPr>
        <w:t>. Mehr als 17</w:t>
      </w:r>
      <w:r w:rsidRPr="00E77647">
        <w:rPr>
          <w:rFonts w:ascii="Arial" w:hAnsi="Arial" w:cs="Arial"/>
          <w:color w:val="000000"/>
          <w:sz w:val="16"/>
          <w:szCs w:val="16"/>
        </w:rPr>
        <w:t xml:space="preserve">.000 Kunden weltweit nutzen die Vorteile der </w:t>
      </w:r>
      <w:r w:rsidRPr="00E77647">
        <w:rPr>
          <w:rFonts w:ascii="Arial" w:hAnsi="Arial" w:cs="Arial"/>
          <w:sz w:val="16"/>
          <w:szCs w:val="16"/>
        </w:rPr>
        <w:t xml:space="preserve">Standardisierung und profitieren von </w:t>
      </w:r>
      <w:r w:rsidRPr="00E77647">
        <w:rPr>
          <w:rFonts w:ascii="Arial" w:hAnsi="Arial" w:cs="Arial"/>
          <w:b/>
          <w:bCs/>
          <w:sz w:val="16"/>
          <w:szCs w:val="16"/>
        </w:rPr>
        <w:t xml:space="preserve">über 50 Jahren Erfahrung </w:t>
      </w:r>
      <w:r w:rsidRPr="00E77647">
        <w:rPr>
          <w:rFonts w:ascii="Arial" w:hAnsi="Arial" w:cs="Arial"/>
          <w:sz w:val="16"/>
          <w:szCs w:val="16"/>
        </w:rPr>
        <w:t xml:space="preserve">in der Bearbeitung von Stahl. Ein umfangreiches </w:t>
      </w:r>
      <w:r w:rsidRPr="00E77647">
        <w:rPr>
          <w:rFonts w:ascii="Arial" w:hAnsi="Arial" w:cs="Arial"/>
          <w:b/>
          <w:bCs/>
          <w:sz w:val="16"/>
          <w:szCs w:val="16"/>
        </w:rPr>
        <w:t>Normalienprogramm</w:t>
      </w:r>
      <w:r w:rsidRPr="00E77647">
        <w:rPr>
          <w:rFonts w:ascii="Arial" w:hAnsi="Arial" w:cs="Arial"/>
          <w:sz w:val="16"/>
          <w:szCs w:val="16"/>
        </w:rPr>
        <w:t>, kombiniert mit</w:t>
      </w:r>
      <w:r w:rsidRPr="00E77647">
        <w:rPr>
          <w:rFonts w:ascii="Arial" w:hAnsi="Arial" w:cs="Arial"/>
          <w:b/>
          <w:bCs/>
          <w:sz w:val="16"/>
          <w:szCs w:val="16"/>
        </w:rPr>
        <w:t xml:space="preserve"> hochwertigen Produkten</w:t>
      </w:r>
      <w:r w:rsidRPr="00E77647">
        <w:rPr>
          <w:rFonts w:ascii="Arial" w:hAnsi="Arial" w:cs="Arial"/>
          <w:sz w:val="16"/>
          <w:szCs w:val="16"/>
        </w:rPr>
        <w:t xml:space="preserve"> </w:t>
      </w:r>
      <w:r w:rsidRPr="00E77647">
        <w:rPr>
          <w:rFonts w:ascii="Arial" w:hAnsi="Arial" w:cs="Arial"/>
          <w:b/>
          <w:bCs/>
          <w:sz w:val="16"/>
          <w:szCs w:val="16"/>
        </w:rPr>
        <w:t xml:space="preserve">für den Werkstattbedarf, </w:t>
      </w:r>
      <w:r w:rsidRPr="00E77647">
        <w:rPr>
          <w:rFonts w:ascii="Arial" w:hAnsi="Arial" w:cs="Arial"/>
          <w:sz w:val="16"/>
          <w:szCs w:val="16"/>
        </w:rPr>
        <w:t xml:space="preserve">macht Meusburger zum </w:t>
      </w:r>
      <w:r w:rsidRPr="00E77647">
        <w:rPr>
          <w:rFonts w:ascii="Arial" w:hAnsi="Arial" w:cs="Arial"/>
          <w:b/>
          <w:bCs/>
          <w:sz w:val="16"/>
          <w:szCs w:val="16"/>
        </w:rPr>
        <w:t>zuverlässigen und globalen Partner</w:t>
      </w:r>
      <w:r w:rsidRPr="00E77647">
        <w:rPr>
          <w:rFonts w:ascii="Arial" w:hAnsi="Arial" w:cs="Arial"/>
          <w:sz w:val="16"/>
          <w:szCs w:val="16"/>
        </w:rPr>
        <w:t xml:space="preserve"> für den</w:t>
      </w:r>
      <w:r w:rsidRPr="00E77647">
        <w:rPr>
          <w:rFonts w:ascii="Arial" w:hAnsi="Arial" w:cs="Arial"/>
          <w:b/>
          <w:bCs/>
          <w:sz w:val="16"/>
          <w:szCs w:val="16"/>
        </w:rPr>
        <w:t xml:space="preserve"> Werkzeug-, Formen- und Maschinenbau.</w:t>
      </w:r>
    </w:p>
    <w:p w:rsidR="003A4919" w:rsidRDefault="003A4919" w:rsidP="00C6434A">
      <w:pPr>
        <w:rPr>
          <w:rFonts w:ascii="Arial" w:hAnsi="Arial" w:cs="Arial"/>
          <w:b/>
          <w:bCs/>
          <w:sz w:val="16"/>
          <w:szCs w:val="16"/>
        </w:rPr>
      </w:pPr>
    </w:p>
    <w:p w:rsidR="00E51810" w:rsidRPr="00640316" w:rsidRDefault="00E51810" w:rsidP="00E51810">
      <w:pPr>
        <w:rPr>
          <w:rFonts w:ascii="Arial" w:hAnsi="Arial" w:cs="Arial"/>
          <w:color w:val="000000"/>
          <w:sz w:val="10"/>
          <w:szCs w:val="10"/>
        </w:rPr>
      </w:pPr>
    </w:p>
    <w:p w:rsidR="00E02A57" w:rsidRPr="00E77647" w:rsidRDefault="00E02A57" w:rsidP="00E02A57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E77647">
        <w:rPr>
          <w:rFonts w:ascii="Arial" w:hAnsi="Arial" w:cs="Arial"/>
          <w:b/>
          <w:color w:val="000000" w:themeColor="text1"/>
          <w:sz w:val="18"/>
          <w:szCs w:val="18"/>
        </w:rPr>
        <w:t>Weitere Informationen: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31"/>
      </w:tblGrid>
      <w:tr w:rsidR="00E02A57" w:rsidRPr="00ED5A55" w:rsidTr="00991C48">
        <w:tc>
          <w:tcPr>
            <w:tcW w:w="3331" w:type="dxa"/>
          </w:tcPr>
          <w:p w:rsidR="00E02A57" w:rsidRPr="00640316" w:rsidRDefault="00E02A57" w:rsidP="00E02A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10"/>
                <w:szCs w:val="10"/>
                <w:lang w:val="de-AT"/>
              </w:rPr>
            </w:pPr>
          </w:p>
          <w:p w:rsidR="00E02A57" w:rsidRPr="003E596B" w:rsidRDefault="00E02A57" w:rsidP="00E02A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 w:rsidRPr="003E596B">
              <w:rPr>
                <w:rFonts w:ascii="Arial" w:hAnsi="Arial" w:cs="Arial"/>
                <w:color w:val="000000" w:themeColor="text1"/>
                <w:sz w:val="16"/>
                <w:szCs w:val="20"/>
              </w:rPr>
              <w:t>Meusburger Georg GmbH &amp; Co KG</w:t>
            </w:r>
          </w:p>
          <w:p w:rsidR="00E02A57" w:rsidRDefault="00E02A57" w:rsidP="00E02A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 w:rsidRPr="003E596B">
              <w:rPr>
                <w:rFonts w:ascii="Arial" w:hAnsi="Arial" w:cs="Arial"/>
                <w:color w:val="000000" w:themeColor="text1"/>
                <w:sz w:val="16"/>
                <w:szCs w:val="20"/>
              </w:rPr>
              <w:t>Kommunikation / Pressearbeit</w:t>
            </w:r>
          </w:p>
          <w:p w:rsidR="002E63A8" w:rsidRPr="003E596B" w:rsidRDefault="002E63A8" w:rsidP="00E02A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20"/>
              </w:rPr>
              <w:t>Lia Klimmer</w:t>
            </w:r>
          </w:p>
          <w:p w:rsidR="00E02A57" w:rsidRPr="003E596B" w:rsidRDefault="00FC0E89" w:rsidP="00E02A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16"/>
                <w:szCs w:val="20"/>
                <w:lang w:val="pt-PT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20"/>
                <w:lang w:val="pt-PT"/>
              </w:rPr>
              <w:t xml:space="preserve">Tel.: + </w:t>
            </w:r>
            <w:r w:rsidR="002E63A8">
              <w:rPr>
                <w:rFonts w:ascii="Arial" w:hAnsi="Arial" w:cs="Arial"/>
                <w:color w:val="000000" w:themeColor="text1"/>
                <w:sz w:val="16"/>
                <w:szCs w:val="20"/>
                <w:lang w:val="pt-PT"/>
              </w:rPr>
              <w:t>43 5574 6706-1446</w:t>
            </w:r>
          </w:p>
          <w:p w:rsidR="00E02A57" w:rsidRPr="0040715A" w:rsidRDefault="00E02A57" w:rsidP="00E02A57">
            <w:pPr>
              <w:autoSpaceDE w:val="0"/>
              <w:autoSpaceDN w:val="0"/>
              <w:adjustRightInd w:val="0"/>
              <w:jc w:val="both"/>
              <w:rPr>
                <w:lang w:val="pt-PT"/>
              </w:rPr>
            </w:pPr>
            <w:r w:rsidRPr="003E596B">
              <w:rPr>
                <w:rFonts w:ascii="Arial" w:hAnsi="Arial" w:cs="Arial"/>
                <w:color w:val="000000" w:themeColor="text1"/>
                <w:sz w:val="16"/>
                <w:szCs w:val="20"/>
                <w:lang w:val="pt-PT"/>
              </w:rPr>
              <w:t xml:space="preserve">E-Mail: </w:t>
            </w:r>
            <w:r w:rsidR="00672695">
              <w:rPr>
                <w:rFonts w:ascii="Arial" w:hAnsi="Arial" w:cs="Arial"/>
                <w:color w:val="000000" w:themeColor="text1"/>
                <w:sz w:val="16"/>
                <w:szCs w:val="20"/>
                <w:lang w:val="pt-PT"/>
              </w:rPr>
              <w:t>presse</w:t>
            </w:r>
            <w:r w:rsidR="00FC0E89">
              <w:rPr>
                <w:rFonts w:ascii="Arial" w:hAnsi="Arial" w:cs="Arial"/>
                <w:color w:val="000000" w:themeColor="text1"/>
                <w:sz w:val="16"/>
                <w:szCs w:val="20"/>
                <w:lang w:val="pt-PT"/>
              </w:rPr>
              <w:t>@meusburger.com</w:t>
            </w:r>
            <w:r w:rsidR="00F45F4C">
              <w:fldChar w:fldCharType="begin"/>
            </w:r>
            <w:r w:rsidR="002114BC" w:rsidRPr="006B7BDF">
              <w:rPr>
                <w:lang w:val="pt-PT"/>
              </w:rPr>
              <w:instrText>presse@meusburger.com"</w:instrText>
            </w:r>
            <w:r w:rsidR="00F45F4C">
              <w:fldChar w:fldCharType="separate"/>
            </w:r>
            <w:r w:rsidRPr="003E596B">
              <w:rPr>
                <w:rStyle w:val="Hyperlink"/>
                <w:rFonts w:ascii="Arial" w:hAnsi="Arial" w:cs="Arial"/>
                <w:sz w:val="16"/>
                <w:szCs w:val="20"/>
                <w:lang w:val="pt-PT"/>
              </w:rPr>
              <w:t>presse@meusburger.com</w:t>
            </w:r>
            <w:r w:rsidR="00F45F4C">
              <w:fldChar w:fldCharType="end"/>
            </w:r>
          </w:p>
          <w:p w:rsidR="00CE6056" w:rsidRPr="00FE3310" w:rsidRDefault="00F45F4C" w:rsidP="00E02A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16"/>
                <w:szCs w:val="20"/>
                <w:lang w:val="pt-PT"/>
              </w:rPr>
            </w:pPr>
            <w:hyperlink r:id="rId13" w:history="1">
              <w:r w:rsidR="00CE6056" w:rsidRPr="00FE3310">
                <w:rPr>
                  <w:rStyle w:val="Hyperlink"/>
                  <w:rFonts w:ascii="Arial" w:hAnsi="Arial" w:cs="Arial"/>
                  <w:sz w:val="16"/>
                  <w:szCs w:val="20"/>
                  <w:lang w:val="pt-PT"/>
                </w:rPr>
                <w:t>www.meusburger.com/presse</w:t>
              </w:r>
            </w:hyperlink>
          </w:p>
          <w:p w:rsidR="00E02A57" w:rsidRPr="00640316" w:rsidRDefault="00E02A57" w:rsidP="00E02A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 w:themeColor="text1"/>
                <w:sz w:val="10"/>
                <w:szCs w:val="10"/>
                <w:lang w:val="pt-PT"/>
              </w:rPr>
            </w:pPr>
          </w:p>
        </w:tc>
      </w:tr>
    </w:tbl>
    <w:p w:rsidR="00640316" w:rsidRPr="0052115E" w:rsidRDefault="00640316" w:rsidP="009B0239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0"/>
          <w:lang w:val="pt-PT"/>
        </w:rPr>
      </w:pPr>
    </w:p>
    <w:sectPr w:rsidR="00640316" w:rsidRPr="0052115E" w:rsidSect="002149A4">
      <w:headerReference w:type="default" r:id="rId14"/>
      <w:pgSz w:w="11906" w:h="16838"/>
      <w:pgMar w:top="1418" w:right="1021" w:bottom="142" w:left="1021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8E3" w:rsidRDefault="00B028E3" w:rsidP="009E748D">
      <w:r>
        <w:separator/>
      </w:r>
    </w:p>
  </w:endnote>
  <w:endnote w:type="continuationSeparator" w:id="0">
    <w:p w:rsidR="00B028E3" w:rsidRDefault="00B028E3" w:rsidP="009E74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8E3" w:rsidRDefault="00B028E3" w:rsidP="009E748D">
      <w:r>
        <w:separator/>
      </w:r>
    </w:p>
  </w:footnote>
  <w:footnote w:type="continuationSeparator" w:id="0">
    <w:p w:rsidR="00B028E3" w:rsidRDefault="00B028E3" w:rsidP="009E74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CellMar>
        <w:left w:w="70" w:type="dxa"/>
        <w:right w:w="70" w:type="dxa"/>
      </w:tblCellMar>
      <w:tblLook w:val="04A0"/>
    </w:tblPr>
    <w:tblGrid>
      <w:gridCol w:w="8644"/>
      <w:gridCol w:w="1360"/>
    </w:tblGrid>
    <w:tr w:rsidR="00B028E3" w:rsidRPr="009E748D" w:rsidTr="00272305">
      <w:tc>
        <w:tcPr>
          <w:tcW w:w="9142" w:type="dxa"/>
        </w:tcPr>
        <w:p w:rsidR="00B028E3" w:rsidRPr="0052115E" w:rsidRDefault="00B028E3" w:rsidP="0052115E">
          <w:pPr>
            <w:tabs>
              <w:tab w:val="left" w:pos="380"/>
              <w:tab w:val="left" w:pos="2705"/>
            </w:tabs>
            <w:suppressAutoHyphens/>
            <w:autoSpaceDE w:val="0"/>
            <w:autoSpaceDN w:val="0"/>
            <w:adjustRightInd w:val="0"/>
            <w:rPr>
              <w:rFonts w:ascii="Arial" w:hAnsi="Arial"/>
              <w:b/>
              <w:color w:val="000000"/>
              <w:sz w:val="22"/>
            </w:rPr>
          </w:pPr>
          <w:r>
            <w:rPr>
              <w:rFonts w:ascii="Arial" w:hAnsi="Arial"/>
              <w:b/>
              <w:color w:val="000000"/>
              <w:sz w:val="22"/>
            </w:rPr>
            <w:t>PRESSEINFORMATION – 28.03.2017</w:t>
          </w:r>
        </w:p>
        <w:p w:rsidR="00B028E3" w:rsidRPr="00E02A57" w:rsidRDefault="00B028E3" w:rsidP="00E02A57">
          <w:pPr>
            <w:pStyle w:val="Kopfzeile"/>
          </w:pPr>
          <w:r>
            <w:rPr>
              <w:noProof/>
              <w:lang w:val="de-AT" w:eastAsia="zh-CN"/>
            </w:rPr>
            <w:drawing>
              <wp:inline distT="0" distB="0" distL="0" distR="0">
                <wp:extent cx="1926981" cy="440700"/>
                <wp:effectExtent l="19050" t="0" r="0" b="0"/>
                <wp:docPr id="1" name="Grafik 0" descr="LOGO+Slogan_Cmyk_D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+Slogan_Cmyk_D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27147" cy="4407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30" w:type="dxa"/>
        </w:tcPr>
        <w:p w:rsidR="00B028E3" w:rsidRPr="009E748D" w:rsidRDefault="00B028E3" w:rsidP="009E748D">
          <w:pPr>
            <w:pStyle w:val="Kopfzeile"/>
            <w:spacing w:line="276" w:lineRule="auto"/>
            <w:jc w:val="right"/>
            <w:rPr>
              <w:rFonts w:cs="Arial"/>
              <w:b/>
              <w:sz w:val="32"/>
            </w:rPr>
          </w:pPr>
        </w:p>
      </w:tc>
    </w:tr>
  </w:tbl>
  <w:p w:rsidR="00B028E3" w:rsidRDefault="00B028E3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B1750"/>
    <w:multiLevelType w:val="multilevel"/>
    <w:tmpl w:val="01AEE2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BC0FE8"/>
    <w:multiLevelType w:val="multilevel"/>
    <w:tmpl w:val="F2509E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A40DD2"/>
    <w:multiLevelType w:val="hybridMultilevel"/>
    <w:tmpl w:val="BB540B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/>
  <w:rsids>
    <w:rsidRoot w:val="00A54C29"/>
    <w:rsid w:val="0000400C"/>
    <w:rsid w:val="00017E55"/>
    <w:rsid w:val="00026B8F"/>
    <w:rsid w:val="00031CC4"/>
    <w:rsid w:val="00046F30"/>
    <w:rsid w:val="00052252"/>
    <w:rsid w:val="000544CB"/>
    <w:rsid w:val="00056CC8"/>
    <w:rsid w:val="00057DAE"/>
    <w:rsid w:val="000605F9"/>
    <w:rsid w:val="00060CD1"/>
    <w:rsid w:val="0007161A"/>
    <w:rsid w:val="00075062"/>
    <w:rsid w:val="00094CBA"/>
    <w:rsid w:val="0009777E"/>
    <w:rsid w:val="000B09E5"/>
    <w:rsid w:val="000D488B"/>
    <w:rsid w:val="000E4CA2"/>
    <w:rsid w:val="000E6547"/>
    <w:rsid w:val="0010237C"/>
    <w:rsid w:val="00103B65"/>
    <w:rsid w:val="00112706"/>
    <w:rsid w:val="00114E8B"/>
    <w:rsid w:val="00122916"/>
    <w:rsid w:val="0012525D"/>
    <w:rsid w:val="0013060A"/>
    <w:rsid w:val="0013642E"/>
    <w:rsid w:val="00137033"/>
    <w:rsid w:val="00137B8E"/>
    <w:rsid w:val="00137E96"/>
    <w:rsid w:val="00140B19"/>
    <w:rsid w:val="00141451"/>
    <w:rsid w:val="00144DBD"/>
    <w:rsid w:val="00153419"/>
    <w:rsid w:val="001552ED"/>
    <w:rsid w:val="0015580C"/>
    <w:rsid w:val="00166DC6"/>
    <w:rsid w:val="00174AE7"/>
    <w:rsid w:val="00176289"/>
    <w:rsid w:val="001772B6"/>
    <w:rsid w:val="0018260F"/>
    <w:rsid w:val="001869BB"/>
    <w:rsid w:val="00186FD2"/>
    <w:rsid w:val="001938F4"/>
    <w:rsid w:val="00194FC1"/>
    <w:rsid w:val="001959BF"/>
    <w:rsid w:val="00196223"/>
    <w:rsid w:val="001A3473"/>
    <w:rsid w:val="001A3C30"/>
    <w:rsid w:val="001A6BFA"/>
    <w:rsid w:val="001A6DC7"/>
    <w:rsid w:val="001A7BBE"/>
    <w:rsid w:val="001B1B4D"/>
    <w:rsid w:val="001B4B37"/>
    <w:rsid w:val="001B54C5"/>
    <w:rsid w:val="001B56CB"/>
    <w:rsid w:val="001B7760"/>
    <w:rsid w:val="001D02A2"/>
    <w:rsid w:val="001D60F7"/>
    <w:rsid w:val="001D6A2D"/>
    <w:rsid w:val="001D7657"/>
    <w:rsid w:val="001F57B9"/>
    <w:rsid w:val="00200FFF"/>
    <w:rsid w:val="00204BCB"/>
    <w:rsid w:val="00207726"/>
    <w:rsid w:val="002114BC"/>
    <w:rsid w:val="002136C0"/>
    <w:rsid w:val="002147C7"/>
    <w:rsid w:val="002149A4"/>
    <w:rsid w:val="00215F7A"/>
    <w:rsid w:val="00223B97"/>
    <w:rsid w:val="00245DD5"/>
    <w:rsid w:val="00253CB6"/>
    <w:rsid w:val="002548D2"/>
    <w:rsid w:val="00257B66"/>
    <w:rsid w:val="00271C5B"/>
    <w:rsid w:val="00272305"/>
    <w:rsid w:val="002870EB"/>
    <w:rsid w:val="00291681"/>
    <w:rsid w:val="00296203"/>
    <w:rsid w:val="00297BEF"/>
    <w:rsid w:val="002A5D2E"/>
    <w:rsid w:val="002A5E34"/>
    <w:rsid w:val="002A6A5E"/>
    <w:rsid w:val="002B4AE8"/>
    <w:rsid w:val="002C3DA2"/>
    <w:rsid w:val="002D1617"/>
    <w:rsid w:val="002D1623"/>
    <w:rsid w:val="002D2EAF"/>
    <w:rsid w:val="002D481A"/>
    <w:rsid w:val="002D6AB5"/>
    <w:rsid w:val="002E42C1"/>
    <w:rsid w:val="002E63A8"/>
    <w:rsid w:val="002E64F0"/>
    <w:rsid w:val="002F0102"/>
    <w:rsid w:val="002F08B0"/>
    <w:rsid w:val="002F1DA0"/>
    <w:rsid w:val="002F24CD"/>
    <w:rsid w:val="002F33EA"/>
    <w:rsid w:val="002F3EE8"/>
    <w:rsid w:val="002F55FE"/>
    <w:rsid w:val="00302EFD"/>
    <w:rsid w:val="00302F23"/>
    <w:rsid w:val="00312CB0"/>
    <w:rsid w:val="003177AD"/>
    <w:rsid w:val="00320A41"/>
    <w:rsid w:val="00326FBB"/>
    <w:rsid w:val="00341827"/>
    <w:rsid w:val="00343B55"/>
    <w:rsid w:val="00344719"/>
    <w:rsid w:val="0035041F"/>
    <w:rsid w:val="00354D26"/>
    <w:rsid w:val="00354F74"/>
    <w:rsid w:val="003670B6"/>
    <w:rsid w:val="003675C3"/>
    <w:rsid w:val="00367C0E"/>
    <w:rsid w:val="003767C2"/>
    <w:rsid w:val="0038560B"/>
    <w:rsid w:val="00385C27"/>
    <w:rsid w:val="003A4919"/>
    <w:rsid w:val="003B0396"/>
    <w:rsid w:val="003B0EAF"/>
    <w:rsid w:val="003B4F83"/>
    <w:rsid w:val="003B54B8"/>
    <w:rsid w:val="003B76B0"/>
    <w:rsid w:val="003B7F22"/>
    <w:rsid w:val="003C6C6B"/>
    <w:rsid w:val="003D0FE8"/>
    <w:rsid w:val="003D3649"/>
    <w:rsid w:val="003D5376"/>
    <w:rsid w:val="003D59F4"/>
    <w:rsid w:val="003E0920"/>
    <w:rsid w:val="003E596B"/>
    <w:rsid w:val="003E6CBD"/>
    <w:rsid w:val="003F382B"/>
    <w:rsid w:val="0040715A"/>
    <w:rsid w:val="00410C55"/>
    <w:rsid w:val="004337D9"/>
    <w:rsid w:val="00440000"/>
    <w:rsid w:val="0044546F"/>
    <w:rsid w:val="00445C02"/>
    <w:rsid w:val="00446DC8"/>
    <w:rsid w:val="0045733F"/>
    <w:rsid w:val="004617BC"/>
    <w:rsid w:val="00464997"/>
    <w:rsid w:val="00467302"/>
    <w:rsid w:val="00484515"/>
    <w:rsid w:val="00484C02"/>
    <w:rsid w:val="004933E4"/>
    <w:rsid w:val="00496E72"/>
    <w:rsid w:val="00497CA5"/>
    <w:rsid w:val="004A52BE"/>
    <w:rsid w:val="004A5392"/>
    <w:rsid w:val="004B6344"/>
    <w:rsid w:val="004C1D18"/>
    <w:rsid w:val="004C3BEE"/>
    <w:rsid w:val="004C3D70"/>
    <w:rsid w:val="004D0529"/>
    <w:rsid w:val="004D314B"/>
    <w:rsid w:val="004D5939"/>
    <w:rsid w:val="004E767C"/>
    <w:rsid w:val="004F52A3"/>
    <w:rsid w:val="00506F19"/>
    <w:rsid w:val="00512DC6"/>
    <w:rsid w:val="00512FF1"/>
    <w:rsid w:val="0052115E"/>
    <w:rsid w:val="0052200D"/>
    <w:rsid w:val="0052431B"/>
    <w:rsid w:val="00525411"/>
    <w:rsid w:val="005263AC"/>
    <w:rsid w:val="00527339"/>
    <w:rsid w:val="005305B2"/>
    <w:rsid w:val="00530973"/>
    <w:rsid w:val="005317C7"/>
    <w:rsid w:val="00542500"/>
    <w:rsid w:val="00546A6F"/>
    <w:rsid w:val="00550E83"/>
    <w:rsid w:val="00552BA2"/>
    <w:rsid w:val="005706C1"/>
    <w:rsid w:val="005707F0"/>
    <w:rsid w:val="00571210"/>
    <w:rsid w:val="00580D60"/>
    <w:rsid w:val="00580E59"/>
    <w:rsid w:val="0058143B"/>
    <w:rsid w:val="005840F0"/>
    <w:rsid w:val="00596717"/>
    <w:rsid w:val="005A09D7"/>
    <w:rsid w:val="005A3D8C"/>
    <w:rsid w:val="005B11FF"/>
    <w:rsid w:val="005B2784"/>
    <w:rsid w:val="005B3371"/>
    <w:rsid w:val="005B5600"/>
    <w:rsid w:val="005C1958"/>
    <w:rsid w:val="005C655C"/>
    <w:rsid w:val="005D1081"/>
    <w:rsid w:val="005D219C"/>
    <w:rsid w:val="005D3FBD"/>
    <w:rsid w:val="005E007A"/>
    <w:rsid w:val="005E01D5"/>
    <w:rsid w:val="005E1F2C"/>
    <w:rsid w:val="005F1C18"/>
    <w:rsid w:val="005F2AAE"/>
    <w:rsid w:val="00601B88"/>
    <w:rsid w:val="006120DA"/>
    <w:rsid w:val="00615BE5"/>
    <w:rsid w:val="00616439"/>
    <w:rsid w:val="0061718A"/>
    <w:rsid w:val="006255E4"/>
    <w:rsid w:val="006326D6"/>
    <w:rsid w:val="00640316"/>
    <w:rsid w:val="00640F63"/>
    <w:rsid w:val="00643125"/>
    <w:rsid w:val="00643EBB"/>
    <w:rsid w:val="006443E4"/>
    <w:rsid w:val="00665055"/>
    <w:rsid w:val="00665298"/>
    <w:rsid w:val="00667DE4"/>
    <w:rsid w:val="00670B9F"/>
    <w:rsid w:val="00672695"/>
    <w:rsid w:val="00672FA0"/>
    <w:rsid w:val="00681F37"/>
    <w:rsid w:val="0068440A"/>
    <w:rsid w:val="00690ED8"/>
    <w:rsid w:val="006942DC"/>
    <w:rsid w:val="00695B63"/>
    <w:rsid w:val="006A2044"/>
    <w:rsid w:val="006A2A6D"/>
    <w:rsid w:val="006A3449"/>
    <w:rsid w:val="006B38B4"/>
    <w:rsid w:val="006B55BC"/>
    <w:rsid w:val="006B7BDF"/>
    <w:rsid w:val="006C029B"/>
    <w:rsid w:val="006C6710"/>
    <w:rsid w:val="006E43E7"/>
    <w:rsid w:val="006F0FDC"/>
    <w:rsid w:val="006F34DE"/>
    <w:rsid w:val="006F374B"/>
    <w:rsid w:val="00700E2D"/>
    <w:rsid w:val="007132B7"/>
    <w:rsid w:val="00717FA0"/>
    <w:rsid w:val="007214E3"/>
    <w:rsid w:val="007218BA"/>
    <w:rsid w:val="007230C1"/>
    <w:rsid w:val="00732451"/>
    <w:rsid w:val="007333E3"/>
    <w:rsid w:val="00733F97"/>
    <w:rsid w:val="007350AA"/>
    <w:rsid w:val="007404EA"/>
    <w:rsid w:val="007406B0"/>
    <w:rsid w:val="00747AF3"/>
    <w:rsid w:val="0075107F"/>
    <w:rsid w:val="0075303D"/>
    <w:rsid w:val="007557B6"/>
    <w:rsid w:val="00756737"/>
    <w:rsid w:val="00760F63"/>
    <w:rsid w:val="0076137F"/>
    <w:rsid w:val="00764434"/>
    <w:rsid w:val="007725C6"/>
    <w:rsid w:val="00793C0E"/>
    <w:rsid w:val="007A3837"/>
    <w:rsid w:val="007A4200"/>
    <w:rsid w:val="007A617A"/>
    <w:rsid w:val="007B6A6F"/>
    <w:rsid w:val="007B7823"/>
    <w:rsid w:val="007C0CB7"/>
    <w:rsid w:val="007C1402"/>
    <w:rsid w:val="007C45CE"/>
    <w:rsid w:val="007C6C3E"/>
    <w:rsid w:val="007C7490"/>
    <w:rsid w:val="007D4730"/>
    <w:rsid w:val="007E50E5"/>
    <w:rsid w:val="007F30E5"/>
    <w:rsid w:val="007F3181"/>
    <w:rsid w:val="007F3A10"/>
    <w:rsid w:val="00801BE9"/>
    <w:rsid w:val="00814587"/>
    <w:rsid w:val="00816E80"/>
    <w:rsid w:val="00820684"/>
    <w:rsid w:val="00821D9E"/>
    <w:rsid w:val="008238AC"/>
    <w:rsid w:val="00830557"/>
    <w:rsid w:val="008320D6"/>
    <w:rsid w:val="00833CAA"/>
    <w:rsid w:val="00836C91"/>
    <w:rsid w:val="00846715"/>
    <w:rsid w:val="0084713F"/>
    <w:rsid w:val="008476DC"/>
    <w:rsid w:val="00855CD5"/>
    <w:rsid w:val="0085739E"/>
    <w:rsid w:val="00866943"/>
    <w:rsid w:val="00867087"/>
    <w:rsid w:val="00867D34"/>
    <w:rsid w:val="00867EF8"/>
    <w:rsid w:val="008717B5"/>
    <w:rsid w:val="0088089B"/>
    <w:rsid w:val="00884DD9"/>
    <w:rsid w:val="0089046C"/>
    <w:rsid w:val="0089177D"/>
    <w:rsid w:val="00892A76"/>
    <w:rsid w:val="008A7B5D"/>
    <w:rsid w:val="008B05C2"/>
    <w:rsid w:val="008B7168"/>
    <w:rsid w:val="008C0F42"/>
    <w:rsid w:val="008C7467"/>
    <w:rsid w:val="008D03A8"/>
    <w:rsid w:val="008D22C6"/>
    <w:rsid w:val="008E07DD"/>
    <w:rsid w:val="008F0118"/>
    <w:rsid w:val="008F0EF4"/>
    <w:rsid w:val="008F2488"/>
    <w:rsid w:val="008F571D"/>
    <w:rsid w:val="00901C50"/>
    <w:rsid w:val="00907892"/>
    <w:rsid w:val="0091747B"/>
    <w:rsid w:val="00922EE4"/>
    <w:rsid w:val="00925E5E"/>
    <w:rsid w:val="009329C0"/>
    <w:rsid w:val="00934D6B"/>
    <w:rsid w:val="0093748B"/>
    <w:rsid w:val="00940EF1"/>
    <w:rsid w:val="00941E0B"/>
    <w:rsid w:val="009469D7"/>
    <w:rsid w:val="009541EF"/>
    <w:rsid w:val="0095447E"/>
    <w:rsid w:val="00967682"/>
    <w:rsid w:val="0097655E"/>
    <w:rsid w:val="009768FF"/>
    <w:rsid w:val="009808E1"/>
    <w:rsid w:val="00983748"/>
    <w:rsid w:val="00984271"/>
    <w:rsid w:val="0099123D"/>
    <w:rsid w:val="00991C48"/>
    <w:rsid w:val="00994CDF"/>
    <w:rsid w:val="009A0B61"/>
    <w:rsid w:val="009A40A1"/>
    <w:rsid w:val="009B0239"/>
    <w:rsid w:val="009C04CD"/>
    <w:rsid w:val="009C47C7"/>
    <w:rsid w:val="009C587E"/>
    <w:rsid w:val="009D094F"/>
    <w:rsid w:val="009D0B37"/>
    <w:rsid w:val="009D16C4"/>
    <w:rsid w:val="009D486D"/>
    <w:rsid w:val="009D6702"/>
    <w:rsid w:val="009E1DF4"/>
    <w:rsid w:val="009E748D"/>
    <w:rsid w:val="009F1ACF"/>
    <w:rsid w:val="009F1EAC"/>
    <w:rsid w:val="00A051A5"/>
    <w:rsid w:val="00A07FCA"/>
    <w:rsid w:val="00A146EB"/>
    <w:rsid w:val="00A15D00"/>
    <w:rsid w:val="00A160DD"/>
    <w:rsid w:val="00A23BB2"/>
    <w:rsid w:val="00A2685E"/>
    <w:rsid w:val="00A31400"/>
    <w:rsid w:val="00A31DA8"/>
    <w:rsid w:val="00A32A90"/>
    <w:rsid w:val="00A443EC"/>
    <w:rsid w:val="00A465E3"/>
    <w:rsid w:val="00A507D7"/>
    <w:rsid w:val="00A51C9E"/>
    <w:rsid w:val="00A54893"/>
    <w:rsid w:val="00A54C29"/>
    <w:rsid w:val="00A55918"/>
    <w:rsid w:val="00A63988"/>
    <w:rsid w:val="00A6400C"/>
    <w:rsid w:val="00A6639E"/>
    <w:rsid w:val="00A809E1"/>
    <w:rsid w:val="00A865D3"/>
    <w:rsid w:val="00A91457"/>
    <w:rsid w:val="00A9211D"/>
    <w:rsid w:val="00A925B8"/>
    <w:rsid w:val="00AA0074"/>
    <w:rsid w:val="00AA0400"/>
    <w:rsid w:val="00AA1851"/>
    <w:rsid w:val="00AA2A2C"/>
    <w:rsid w:val="00AA46D9"/>
    <w:rsid w:val="00AA69A2"/>
    <w:rsid w:val="00AB501F"/>
    <w:rsid w:val="00AC3E86"/>
    <w:rsid w:val="00AC4A44"/>
    <w:rsid w:val="00AC7993"/>
    <w:rsid w:val="00AD09C2"/>
    <w:rsid w:val="00AD51CB"/>
    <w:rsid w:val="00AE45A6"/>
    <w:rsid w:val="00AF0BA4"/>
    <w:rsid w:val="00AF2CF8"/>
    <w:rsid w:val="00AF7406"/>
    <w:rsid w:val="00B028E3"/>
    <w:rsid w:val="00B146A4"/>
    <w:rsid w:val="00B16AB1"/>
    <w:rsid w:val="00B16B5C"/>
    <w:rsid w:val="00B1759D"/>
    <w:rsid w:val="00B2143C"/>
    <w:rsid w:val="00B219D5"/>
    <w:rsid w:val="00B25A47"/>
    <w:rsid w:val="00B25C63"/>
    <w:rsid w:val="00B2676A"/>
    <w:rsid w:val="00B27F24"/>
    <w:rsid w:val="00B32508"/>
    <w:rsid w:val="00B34A5B"/>
    <w:rsid w:val="00B40277"/>
    <w:rsid w:val="00B457FC"/>
    <w:rsid w:val="00B45D95"/>
    <w:rsid w:val="00B46512"/>
    <w:rsid w:val="00B54A72"/>
    <w:rsid w:val="00B55A1B"/>
    <w:rsid w:val="00B568C3"/>
    <w:rsid w:val="00B64520"/>
    <w:rsid w:val="00B64F28"/>
    <w:rsid w:val="00B7195A"/>
    <w:rsid w:val="00B74E46"/>
    <w:rsid w:val="00B8431F"/>
    <w:rsid w:val="00B86D11"/>
    <w:rsid w:val="00B90AEE"/>
    <w:rsid w:val="00B93608"/>
    <w:rsid w:val="00B95A80"/>
    <w:rsid w:val="00BA41BF"/>
    <w:rsid w:val="00BC3921"/>
    <w:rsid w:val="00BC4291"/>
    <w:rsid w:val="00BD0E79"/>
    <w:rsid w:val="00BD2638"/>
    <w:rsid w:val="00BD41DF"/>
    <w:rsid w:val="00BD69F7"/>
    <w:rsid w:val="00BD6B48"/>
    <w:rsid w:val="00BE0DB5"/>
    <w:rsid w:val="00BE1B4C"/>
    <w:rsid w:val="00BE3771"/>
    <w:rsid w:val="00BF1896"/>
    <w:rsid w:val="00BF45AA"/>
    <w:rsid w:val="00BF5FFB"/>
    <w:rsid w:val="00BF7500"/>
    <w:rsid w:val="00C00426"/>
    <w:rsid w:val="00C02B2C"/>
    <w:rsid w:val="00C04C9D"/>
    <w:rsid w:val="00C1344E"/>
    <w:rsid w:val="00C135E6"/>
    <w:rsid w:val="00C251D2"/>
    <w:rsid w:val="00C261D7"/>
    <w:rsid w:val="00C2742A"/>
    <w:rsid w:val="00C31021"/>
    <w:rsid w:val="00C320CB"/>
    <w:rsid w:val="00C34A25"/>
    <w:rsid w:val="00C41625"/>
    <w:rsid w:val="00C44DF9"/>
    <w:rsid w:val="00C47354"/>
    <w:rsid w:val="00C611E5"/>
    <w:rsid w:val="00C6434A"/>
    <w:rsid w:val="00C64B9D"/>
    <w:rsid w:val="00C6723F"/>
    <w:rsid w:val="00C81E26"/>
    <w:rsid w:val="00C82380"/>
    <w:rsid w:val="00C84638"/>
    <w:rsid w:val="00CA29F9"/>
    <w:rsid w:val="00CA2AE8"/>
    <w:rsid w:val="00CA40AB"/>
    <w:rsid w:val="00CA559B"/>
    <w:rsid w:val="00CA5CDF"/>
    <w:rsid w:val="00CA68CD"/>
    <w:rsid w:val="00CB551C"/>
    <w:rsid w:val="00CC2982"/>
    <w:rsid w:val="00CC4CBF"/>
    <w:rsid w:val="00CC5BD4"/>
    <w:rsid w:val="00CD4D7D"/>
    <w:rsid w:val="00CE6056"/>
    <w:rsid w:val="00CF0BED"/>
    <w:rsid w:val="00CF52AB"/>
    <w:rsid w:val="00D01F64"/>
    <w:rsid w:val="00D10FB7"/>
    <w:rsid w:val="00D14B91"/>
    <w:rsid w:val="00D169C0"/>
    <w:rsid w:val="00D21EE1"/>
    <w:rsid w:val="00D247F6"/>
    <w:rsid w:val="00D3151E"/>
    <w:rsid w:val="00D3305E"/>
    <w:rsid w:val="00D40946"/>
    <w:rsid w:val="00D4136C"/>
    <w:rsid w:val="00D41CA2"/>
    <w:rsid w:val="00D43E07"/>
    <w:rsid w:val="00D44CC6"/>
    <w:rsid w:val="00D50794"/>
    <w:rsid w:val="00D54913"/>
    <w:rsid w:val="00D553BF"/>
    <w:rsid w:val="00D56449"/>
    <w:rsid w:val="00D5672B"/>
    <w:rsid w:val="00D616BB"/>
    <w:rsid w:val="00D64BEA"/>
    <w:rsid w:val="00D66123"/>
    <w:rsid w:val="00D662AB"/>
    <w:rsid w:val="00D72FF1"/>
    <w:rsid w:val="00D80C82"/>
    <w:rsid w:val="00D85E97"/>
    <w:rsid w:val="00D96C75"/>
    <w:rsid w:val="00DA09DF"/>
    <w:rsid w:val="00DA22EB"/>
    <w:rsid w:val="00DA6007"/>
    <w:rsid w:val="00DB0359"/>
    <w:rsid w:val="00DB3414"/>
    <w:rsid w:val="00DB37F9"/>
    <w:rsid w:val="00DB754F"/>
    <w:rsid w:val="00DC0F0A"/>
    <w:rsid w:val="00DC4B7C"/>
    <w:rsid w:val="00DC56B4"/>
    <w:rsid w:val="00DD3089"/>
    <w:rsid w:val="00DE1E74"/>
    <w:rsid w:val="00DF5C96"/>
    <w:rsid w:val="00DF6A2C"/>
    <w:rsid w:val="00DF75CE"/>
    <w:rsid w:val="00E02A57"/>
    <w:rsid w:val="00E05777"/>
    <w:rsid w:val="00E06F44"/>
    <w:rsid w:val="00E10DAF"/>
    <w:rsid w:val="00E14E44"/>
    <w:rsid w:val="00E3156E"/>
    <w:rsid w:val="00E41B13"/>
    <w:rsid w:val="00E43085"/>
    <w:rsid w:val="00E43EF2"/>
    <w:rsid w:val="00E50C58"/>
    <w:rsid w:val="00E51810"/>
    <w:rsid w:val="00E51C5C"/>
    <w:rsid w:val="00E60AE5"/>
    <w:rsid w:val="00E63985"/>
    <w:rsid w:val="00E77647"/>
    <w:rsid w:val="00E85396"/>
    <w:rsid w:val="00E96F11"/>
    <w:rsid w:val="00EA2081"/>
    <w:rsid w:val="00EA4A30"/>
    <w:rsid w:val="00EB150B"/>
    <w:rsid w:val="00EB5381"/>
    <w:rsid w:val="00EB5423"/>
    <w:rsid w:val="00EB75AB"/>
    <w:rsid w:val="00EC581B"/>
    <w:rsid w:val="00ED2E81"/>
    <w:rsid w:val="00ED5A55"/>
    <w:rsid w:val="00ED6F88"/>
    <w:rsid w:val="00EE0E69"/>
    <w:rsid w:val="00EF6D88"/>
    <w:rsid w:val="00F0115B"/>
    <w:rsid w:val="00F07D82"/>
    <w:rsid w:val="00F11967"/>
    <w:rsid w:val="00F13F17"/>
    <w:rsid w:val="00F150F1"/>
    <w:rsid w:val="00F17DDA"/>
    <w:rsid w:val="00F31D4A"/>
    <w:rsid w:val="00F337BD"/>
    <w:rsid w:val="00F3524A"/>
    <w:rsid w:val="00F35B5B"/>
    <w:rsid w:val="00F35ED3"/>
    <w:rsid w:val="00F366FF"/>
    <w:rsid w:val="00F36787"/>
    <w:rsid w:val="00F43A59"/>
    <w:rsid w:val="00F43E48"/>
    <w:rsid w:val="00F45F0D"/>
    <w:rsid w:val="00F45F4C"/>
    <w:rsid w:val="00F55673"/>
    <w:rsid w:val="00F573F1"/>
    <w:rsid w:val="00F67053"/>
    <w:rsid w:val="00F73F8E"/>
    <w:rsid w:val="00F75428"/>
    <w:rsid w:val="00F82470"/>
    <w:rsid w:val="00F83099"/>
    <w:rsid w:val="00F91AFF"/>
    <w:rsid w:val="00F968B5"/>
    <w:rsid w:val="00F9697E"/>
    <w:rsid w:val="00F97AFA"/>
    <w:rsid w:val="00FA12E0"/>
    <w:rsid w:val="00FB0420"/>
    <w:rsid w:val="00FB1F40"/>
    <w:rsid w:val="00FB4C8F"/>
    <w:rsid w:val="00FB5110"/>
    <w:rsid w:val="00FB5D6C"/>
    <w:rsid w:val="00FB792A"/>
    <w:rsid w:val="00FC0E89"/>
    <w:rsid w:val="00FC10B7"/>
    <w:rsid w:val="00FC1821"/>
    <w:rsid w:val="00FC2169"/>
    <w:rsid w:val="00FC3D6C"/>
    <w:rsid w:val="00FE1FA2"/>
    <w:rsid w:val="00FE3310"/>
    <w:rsid w:val="00FE5672"/>
    <w:rsid w:val="00FE7149"/>
    <w:rsid w:val="00FE7821"/>
    <w:rsid w:val="00FF1B55"/>
    <w:rsid w:val="00FF2D81"/>
    <w:rsid w:val="00FF3375"/>
    <w:rsid w:val="00FF6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C3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B09E5"/>
    <w:pPr>
      <w:keepNext/>
      <w:keepLines/>
      <w:spacing w:before="480" w:after="120" w:line="276" w:lineRule="auto"/>
      <w:outlineLvl w:val="0"/>
    </w:pPr>
    <w:rPr>
      <w:rFonts w:ascii="Arial" w:eastAsiaTheme="majorEastAsia" w:hAnsi="Arial" w:cstheme="majorBidi"/>
      <w:b/>
      <w:bCs/>
      <w:szCs w:val="28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968B5"/>
    <w:pPr>
      <w:keepNext/>
      <w:keepLines/>
      <w:spacing w:before="200" w:after="120" w:line="276" w:lineRule="auto"/>
      <w:outlineLvl w:val="1"/>
    </w:pPr>
    <w:rPr>
      <w:rFonts w:ascii="Arial" w:eastAsiaTheme="majorEastAsia" w:hAnsi="Arial" w:cstheme="majorBidi"/>
      <w:b/>
      <w:bCs/>
      <w:sz w:val="20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865D3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en-US"/>
    </w:rPr>
  </w:style>
  <w:style w:type="paragraph" w:styleId="berschrift5">
    <w:name w:val="heading 5"/>
    <w:basedOn w:val="Standard"/>
    <w:link w:val="berschrift5Zchn"/>
    <w:uiPriority w:val="9"/>
    <w:qFormat/>
    <w:rsid w:val="00892A76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rsid w:val="00A865D3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0B09E5"/>
    <w:rPr>
      <w:rFonts w:ascii="Arial" w:eastAsiaTheme="majorEastAsia" w:hAnsi="Arial" w:cstheme="majorBidi"/>
      <w:b/>
      <w:bCs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968B5"/>
    <w:rPr>
      <w:rFonts w:ascii="Arial" w:eastAsiaTheme="majorEastAsia" w:hAnsi="Arial" w:cstheme="majorBidi"/>
      <w:b/>
      <w:bCs/>
      <w:sz w:val="20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865D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el">
    <w:name w:val="Title"/>
    <w:basedOn w:val="Standard"/>
    <w:next w:val="Standard"/>
    <w:link w:val="TitelZchn"/>
    <w:uiPriority w:val="10"/>
    <w:rsid w:val="00A865D3"/>
    <w:pPr>
      <w:pBdr>
        <w:bottom w:val="single" w:sz="8" w:space="4" w:color="4F81BD" w:themeColor="accent1"/>
      </w:pBdr>
      <w:spacing w:after="300"/>
      <w:contextualSpacing/>
    </w:pPr>
    <w:rPr>
      <w:rFonts w:ascii="Arial" w:eastAsiaTheme="majorEastAsia" w:hAnsi="Arial" w:cstheme="majorBidi"/>
      <w:color w:val="00A4A4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A865D3"/>
    <w:rPr>
      <w:rFonts w:ascii="Arial" w:eastAsiaTheme="majorEastAsia" w:hAnsi="Arial" w:cstheme="majorBidi"/>
      <w:color w:val="00A4A4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rsid w:val="00A865D3"/>
    <w:pPr>
      <w:numPr>
        <w:ilvl w:val="1"/>
      </w:numPr>
      <w:spacing w:line="276" w:lineRule="auto"/>
    </w:pPr>
    <w:rPr>
      <w:rFonts w:ascii="Arial" w:eastAsiaTheme="majorEastAsia" w:hAnsi="Arial" w:cstheme="majorBidi"/>
      <w:i/>
      <w:iCs/>
      <w:spacing w:val="15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865D3"/>
    <w:rPr>
      <w:rFonts w:ascii="Arial" w:eastAsiaTheme="majorEastAsia" w:hAnsi="Arial" w:cstheme="majorBidi"/>
      <w:i/>
      <w:iCs/>
      <w:spacing w:val="15"/>
      <w:sz w:val="24"/>
      <w:szCs w:val="24"/>
    </w:rPr>
  </w:style>
  <w:style w:type="character" w:styleId="SchwacheHervorhebung">
    <w:name w:val="Subtle Emphasis"/>
    <w:aliases w:val="Grau"/>
    <w:basedOn w:val="Absatz-Standardschriftart"/>
    <w:uiPriority w:val="19"/>
    <w:qFormat/>
    <w:rsid w:val="00A865D3"/>
    <w:rPr>
      <w:iCs/>
      <w:color w:val="808080" w:themeColor="text1" w:themeTint="7F"/>
    </w:rPr>
  </w:style>
  <w:style w:type="character" w:styleId="Hervorhebung">
    <w:name w:val="Emphasis"/>
    <w:aliases w:val="Türkis"/>
    <w:basedOn w:val="Absatz-Standardschriftart"/>
    <w:uiPriority w:val="20"/>
    <w:qFormat/>
    <w:rsid w:val="00F968B5"/>
    <w:rPr>
      <w:b/>
      <w:iCs/>
      <w:color w:val="00A4A4"/>
    </w:rPr>
  </w:style>
  <w:style w:type="character" w:styleId="IntensiveHervorhebung">
    <w:name w:val="Intense Emphasis"/>
    <w:basedOn w:val="Absatz-Standardschriftart"/>
    <w:uiPriority w:val="21"/>
    <w:rsid w:val="00A865D3"/>
    <w:rPr>
      <w:b/>
      <w:bCs/>
      <w:iCs/>
      <w:color w:val="00A4A4"/>
    </w:rPr>
  </w:style>
  <w:style w:type="character" w:styleId="Fett">
    <w:name w:val="Strong"/>
    <w:basedOn w:val="Absatz-Standardschriftart"/>
    <w:uiPriority w:val="22"/>
    <w:qFormat/>
    <w:rsid w:val="00A865D3"/>
    <w:rPr>
      <w:b/>
      <w:bCs/>
    </w:rPr>
  </w:style>
  <w:style w:type="paragraph" w:styleId="Anfhrungszeichen">
    <w:name w:val="Quote"/>
    <w:basedOn w:val="Standard"/>
    <w:next w:val="Standard"/>
    <w:link w:val="AnfhrungszeichenZchn"/>
    <w:uiPriority w:val="29"/>
    <w:rsid w:val="00A865D3"/>
    <w:pPr>
      <w:spacing w:line="276" w:lineRule="auto"/>
    </w:pPr>
    <w:rPr>
      <w:rFonts w:ascii="Arial" w:eastAsiaTheme="minorHAnsi" w:hAnsi="Arial" w:cstheme="minorBidi"/>
      <w:i/>
      <w:iCs/>
      <w:color w:val="000000" w:themeColor="text1"/>
      <w:sz w:val="20"/>
      <w:szCs w:val="20"/>
      <w:lang w:eastAsia="en-US"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A865D3"/>
    <w:rPr>
      <w:i/>
      <w:iCs/>
      <w:color w:val="000000" w:themeColor="text1"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rsid w:val="00A865D3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="Arial" w:eastAsiaTheme="minorHAnsi" w:hAnsi="Arial" w:cstheme="minorBidi"/>
      <w:b/>
      <w:bCs/>
      <w:i/>
      <w:iCs/>
      <w:color w:val="4F81BD" w:themeColor="accent1"/>
      <w:sz w:val="20"/>
      <w:szCs w:val="20"/>
      <w:lang w:eastAsia="en-US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A865D3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rsid w:val="00A865D3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rsid w:val="00A865D3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rsid w:val="00A865D3"/>
    <w:rPr>
      <w:b/>
      <w:bCs/>
      <w:smallCaps/>
      <w:spacing w:val="5"/>
    </w:rPr>
  </w:style>
  <w:style w:type="paragraph" w:styleId="Listenabsatz">
    <w:name w:val="List Paragraph"/>
    <w:basedOn w:val="Standard"/>
    <w:uiPriority w:val="34"/>
    <w:rsid w:val="00A865D3"/>
    <w:pPr>
      <w:spacing w:line="276" w:lineRule="auto"/>
      <w:ind w:left="720"/>
      <w:contextualSpacing/>
    </w:pPr>
    <w:rPr>
      <w:rFonts w:ascii="Arial" w:eastAsiaTheme="minorHAnsi" w:hAnsi="Arial" w:cstheme="minorBidi"/>
      <w:sz w:val="20"/>
      <w:szCs w:val="20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9E748D"/>
    <w:pPr>
      <w:tabs>
        <w:tab w:val="center" w:pos="4536"/>
        <w:tab w:val="right" w:pos="9072"/>
      </w:tabs>
    </w:pPr>
    <w:rPr>
      <w:rFonts w:ascii="Arial" w:eastAsiaTheme="minorHAnsi" w:hAnsi="Arial" w:cstheme="minorBidi"/>
      <w:sz w:val="20"/>
      <w:szCs w:val="20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9E748D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9E748D"/>
    <w:pPr>
      <w:tabs>
        <w:tab w:val="center" w:pos="4536"/>
        <w:tab w:val="right" w:pos="9072"/>
      </w:tabs>
    </w:pPr>
    <w:rPr>
      <w:rFonts w:ascii="Arial" w:eastAsiaTheme="minorHAnsi" w:hAnsi="Arial" w:cstheme="minorBidi"/>
      <w:sz w:val="20"/>
      <w:szCs w:val="20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9E748D"/>
    <w:rPr>
      <w:rFonts w:ascii="Arial" w:hAnsi="Arial"/>
      <w:sz w:val="20"/>
    </w:rPr>
  </w:style>
  <w:style w:type="character" w:styleId="Platzhaltertext">
    <w:name w:val="Placeholder Text"/>
    <w:basedOn w:val="Absatz-Standardschriftart"/>
    <w:uiPriority w:val="99"/>
    <w:semiHidden/>
    <w:rsid w:val="009E748D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539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5392"/>
    <w:rPr>
      <w:rFonts w:ascii="Tahoma" w:hAnsi="Tahoma" w:cs="Tahoma"/>
      <w:sz w:val="16"/>
      <w:szCs w:val="16"/>
    </w:rPr>
  </w:style>
  <w:style w:type="character" w:customStyle="1" w:styleId="Standard1">
    <w:name w:val="Standard1"/>
    <w:basedOn w:val="Fett"/>
    <w:uiPriority w:val="4"/>
    <w:rsid w:val="004A52BE"/>
    <w:rPr>
      <w:rFonts w:ascii="Arial" w:hAnsi="Arial"/>
      <w:b w:val="0"/>
      <w:bCs/>
      <w:sz w:val="20"/>
    </w:rPr>
  </w:style>
  <w:style w:type="character" w:styleId="Hyperlink">
    <w:name w:val="Hyperlink"/>
    <w:basedOn w:val="Absatz-Standardschriftart"/>
    <w:uiPriority w:val="99"/>
    <w:unhideWhenUsed/>
    <w:rsid w:val="0061718A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54C29"/>
    <w:rPr>
      <w:color w:val="800080" w:themeColor="followedHyperlink"/>
      <w:u w:val="single"/>
    </w:rPr>
  </w:style>
  <w:style w:type="paragraph" w:customStyle="1" w:styleId="bodytext">
    <w:name w:val="bodytext"/>
    <w:basedOn w:val="Standard"/>
    <w:rsid w:val="00892A76"/>
    <w:pPr>
      <w:spacing w:before="100" w:beforeAutospacing="1" w:after="100" w:afterAutospacing="1"/>
    </w:pPr>
  </w:style>
  <w:style w:type="character" w:customStyle="1" w:styleId="berschrift5Zchn">
    <w:name w:val="Überschrift 5 Zchn"/>
    <w:basedOn w:val="Absatz-Standardschriftart"/>
    <w:link w:val="berschrift5"/>
    <w:uiPriority w:val="9"/>
    <w:rsid w:val="00892A76"/>
    <w:rPr>
      <w:rFonts w:ascii="Times New Roman" w:eastAsia="Times New Roman" w:hAnsi="Times New Roman" w:cs="Times New Roman"/>
      <w:b/>
      <w:bCs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892A76"/>
    <w:pPr>
      <w:spacing w:before="100" w:beforeAutospacing="1" w:after="100" w:afterAutospacing="1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7A383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A383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A3837"/>
    <w:rPr>
      <w:rFonts w:ascii="Times New Roman" w:eastAsia="Times New Roman" w:hAnsi="Times New Roman" w:cs="Times New Roman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A383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A38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6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0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8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meusburger.com/presse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pprovedVersion xmlns="http://schemas.microsoft.com/sharepoint/v3" xsi:nil="true"/>
    <mDokLayoutVersion xmlns="http://schemas.microsoft.com/sharepoint/v3" xsi:nil="true"/>
    <mDokLayout xmlns="http://schemas.microsoft.com/sharepoint/v3" xsi:nil="true"/>
    <mLanguage xmlns="http://schemas.microsoft.com/sharepoint/v3" xsi:nil="true"/>
    <mVersionInfo xmlns="http://schemas.microsoft.com/sharepoint/v3" xsi:nil="true"/>
    <mApprovalDate xmlns="http://schemas.microsoft.com/sharepoint/v3" xsi:nil="true"/>
    <mAssignedTo xmlns="http://schemas.microsoft.com/sharepoint/v3">
      <UserInfo>
        <DisplayName/>
        <AccountId xsi:nil="true"/>
        <AccountType/>
      </UserInfo>
    </mAssignedTo>
    <mDocIdInfo xmlns="http://schemas.microsoft.com/sharepoint/v3">00000</mDocIdInfo>
    <mAssignedToInfo xmlns="http://schemas.microsoft.com/sharepoint/v3" xsi:nil="true"/>
    <mCurrentVersion xmlns="http://schemas.microsoft.com/sharepoint/v3" xsi:nil="true"/>
    <ApprovedBy xmlns="http://schemas.microsoft.com/sharepoint/v3">
      <UserInfo>
        <DisplayName/>
        <AccountId xsi:nil="true"/>
        <AccountType/>
      </UserInfo>
    </ApprovedBy>
    <mWiDokRef xmlns="http://schemas.microsoft.com/sharepoint/v3" xsi:nil="true"/>
    <mProductTaxHTField0 xmlns="1c633809-d045-4759-b659-fbc416dcbd7a">
      <Terms xmlns="http://schemas.microsoft.com/office/infopath/2007/PartnerControls"/>
    </mProductTaxHTField0>
    <mKeywordTaxHTField0 xmlns="1c633809-d045-4759-b659-fbc416dcbd7a">
      <Terms xmlns="http://schemas.microsoft.com/office/infopath/2007/PartnerControls"/>
    </mKeywordTaxHTField0>
    <_dlc_DocId xmlns="13210ff9-5087-4253-be09-b07114560a7d">00000</_dlc_DocId>
    <_dlc_DocIdUrl xmlns="13210ff9-5087-4253-be09-b07114560a7d">
      <Url>http://wissen.meusburger.com/_layouts/15/DocIdRedir.aspx?ID=00000</Url>
      <Description>00000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eusburger Word" ma:contentTypeID="0x010100FF3D540BC3504777A9F373AAD333F74B00493577DA65374C899CD5047F98FABE610095F2BC888B89234AAD5323D6D6DDFAD1" ma:contentTypeVersion="4" ma:contentTypeDescription="Ein Basistyp mit allen notwendigen Felder, die es ermöglichen, ein Dokument in die Wissensdatenbank zu übernehmen." ma:contentTypeScope="" ma:versionID="4d582ba798a77ac708d61214064e31f6">
  <xsd:schema xmlns:xsd="http://www.w3.org/2001/XMLSchema" xmlns:xs="http://www.w3.org/2001/XMLSchema" xmlns:p="http://schemas.microsoft.com/office/2006/metadata/properties" xmlns:ns1="http://schemas.microsoft.com/sharepoint/v3" xmlns:ns2="13210ff9-5087-4253-be09-b07114560a7d" xmlns:ns3="1c633809-d045-4759-b659-fbc416dcbd7a" targetNamespace="http://schemas.microsoft.com/office/2006/metadata/properties" ma:root="true" ma:fieldsID="fac0f90238a6deceafd5c0352d64348d" ns1:_="" ns2:_="" ns3:_="">
    <xsd:import namespace="http://schemas.microsoft.com/sharepoint/v3"/>
    <xsd:import namespace="13210ff9-5087-4253-be09-b07114560a7d"/>
    <xsd:import namespace="1c633809-d045-4759-b659-fbc416dcbd7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mLanguage" minOccurs="0"/>
                <xsd:element ref="ns1:mAssignedTo" minOccurs="0"/>
                <xsd:element ref="ns1:mDokLayout" minOccurs="0"/>
                <xsd:element ref="ns3:mProductTaxHTField0" minOccurs="0"/>
                <xsd:element ref="ns3:mKeywordTaxHTField0" minOccurs="0"/>
                <xsd:element ref="ns1:mWiDokRef" minOccurs="0"/>
                <xsd:element ref="ns1:mAssignedToInfo" minOccurs="0"/>
                <xsd:element ref="ns1:mVersionInfo" minOccurs="0"/>
                <xsd:element ref="ns1:mDocIdInfo" minOccurs="0"/>
                <xsd:element ref="ns1:mCurrentVersion" minOccurs="0"/>
                <xsd:element ref="ns1:mApprovedVersion" minOccurs="0"/>
                <xsd:element ref="ns1:mApprovalDate" minOccurs="0"/>
                <xsd:element ref="ns1:ApprovedBy" minOccurs="0"/>
                <xsd:element ref="ns1:mDokLayou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mLanguage" ma:index="11" nillable="true" ma:displayName="Sprache" ma:internalName="mLanguage">
      <xsd:simpleType>
        <xsd:restriction base="dms:Choice">
          <xsd:enumeration value="Mehrsprachig"/>
          <xsd:enumeration value="Deutsch (Deutschland)"/>
          <xsd:enumeration value="Englisch"/>
          <xsd:enumeration value="Arabisch (Saudi-Arabien)"/>
          <xsd:enumeration value="Bulgarisch (Bulgarien)"/>
          <xsd:enumeration value="Chinesisch (Hongkong SAR)"/>
          <xsd:enumeration value="Chinesisch (Volksrepublik China)"/>
          <xsd:enumeration value="Chinesisch (Taiwan)"/>
          <xsd:enumeration value="Kroatisch (Kroatien)"/>
          <xsd:enumeration value="Tschechisch (Tschechische Republik)"/>
          <xsd:enumeration value="Dänisch (Dänemark)"/>
          <xsd:enumeration value="Niederländisch (Niederlande)"/>
          <xsd:enumeration value="Estnisch (Estland)"/>
          <xsd:enumeration value="Finnisch (Finnland)"/>
          <xsd:enumeration value="Französisch (Frankreich)"/>
          <xsd:enumeration value="Griechisch (Griechenland)"/>
          <xsd:enumeration value="Hebräisch (Israel)"/>
          <xsd:enumeration value="Hindi (Indien)"/>
          <xsd:enumeration value="Ungarisch (Ungarn)"/>
          <xsd:enumeration value="Indonesisch (Indonesien)"/>
          <xsd:enumeration value="Italienisch (Italien)"/>
          <xsd:enumeration value="Japanisch (Japan)"/>
          <xsd:enumeration value="Koreanisch (Korea)"/>
          <xsd:enumeration value="Lettisch (Lettland)"/>
          <xsd:enumeration value="Litauisch (Litauen)"/>
          <xsd:enumeration value="Malaiisch (Malaysia)"/>
          <xsd:enumeration value="Norwegisch (Bokmal) (Norwegen)"/>
          <xsd:enumeration value="Polnisch (Polen)"/>
          <xsd:enumeration value="Portugiesisch (Brasilien)"/>
          <xsd:enumeration value="Portugiesisch (Portugal)"/>
          <xsd:enumeration value="Rumänisch (Rumänien)"/>
          <xsd:enumeration value="Russisch (Russische Föderation)"/>
          <xsd:enumeration value="Serbisch (Lateinisch) (Serbien)"/>
          <xsd:enumeration value="Slowakisch (Slowakei)"/>
          <xsd:enumeration value="Slowenisch (Slowenien)"/>
          <xsd:enumeration value="Spanisch (Spanien)"/>
          <xsd:enumeration value="Schwedisch (Schweden)"/>
          <xsd:enumeration value="Thailändisch (Thailand)"/>
          <xsd:enumeration value="Türkisch (Türkei)"/>
          <xsd:enumeration value="Ukrainisch (Ukraine)"/>
          <xsd:enumeration value="Urdu (Islamische Republik Pakistan)"/>
          <xsd:enumeration value="Vietnamesisch (Vietnam)"/>
        </xsd:restriction>
      </xsd:simpleType>
    </xsd:element>
    <xsd:element name="mAssignedTo" ma:index="12" nillable="true" ma:displayName="Verantwortlich (IV)" ma:description="Bitte gib hier an, wer für das Dokument verantwortlich ist." ma:list="UserInfo" ma:SharePointGroup="0" ma:internalName="mAssignedTo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DokLayout" ma:index="13" nillable="true" ma:displayName="Layout" ma:description="Wähle das Layout für Kopf- und Fußzeile." ma:internalName="mDokLayout">
      <xsd:simpleType>
        <xsd:restriction base="dms:Choice">
          <xsd:enumeration value="Dokumentenkopf"/>
          <xsd:enumeration value="Fußzeile mit Logo"/>
          <xsd:enumeration value="Fußzeile ohne Logo"/>
          <xsd:enumeration value="Ohne (Nur PDF und PPP)"/>
          <xsd:enumeration value="Beibehalten"/>
        </xsd:restriction>
      </xsd:simpleType>
    </xsd:element>
    <xsd:element name="mWiDokRef" ma:index="18" nillable="true" ma:displayName="Siehe auch" ma:description="Gibt es ähnliche Dokumente oder Übersetzungen?  Trage hier die Dok-Nr. ein (z.B. 01282,12121)" ma:internalName="mWiDokRef">
      <xsd:simpleType>
        <xsd:restriction base="dms:Text"/>
      </xsd:simpleType>
    </xsd:element>
    <xsd:element name="mAssignedToInfo" ma:index="19" nillable="true" ma:displayName="Verantwortlich Info" ma:description="Dieses Feld wird auf dem Dokumentenkopf ausgedruclt." ma:internalName="mAssignedToInfo">
      <xsd:simpleType>
        <xsd:restriction base="dms:Text"/>
      </xsd:simpleType>
    </xsd:element>
    <xsd:element name="mVersionInfo" ma:index="20" nillable="true" ma:displayName="Version Info" ma:description="Dieser Text wird auf dem Dokument ausgedruckt." ma:internalName="mVersionInfo">
      <xsd:simpleType>
        <xsd:restriction base="dms:Text"/>
      </xsd:simpleType>
    </xsd:element>
    <xsd:element name="mDocIdInfo" ma:index="21" nillable="true" ma:displayName="WiDok-Nr" ma:description="Die eindeutige Nummer in der Wissensdatenbank" ma:internalName="mDocIdInfo">
      <xsd:simpleType>
        <xsd:restriction base="dms:Text"/>
      </xsd:simpleType>
    </xsd:element>
    <xsd:element name="mCurrentVersion" ma:index="22" nillable="true" ma:displayName="Akt. Version" ma:description="Die aktuelle Version vom Dokument" ma:hidden="true" ma:internalName="mCurrentVersion">
      <xsd:simpleType>
        <xsd:restriction base="dms:Text"/>
      </xsd:simpleType>
    </xsd:element>
    <xsd:element name="mApprovedVersion" ma:index="23" nillable="true" ma:displayName="Genehmigte Version" ma:description="Die zuletzt genehmigte Version" ma:hidden="true" ma:internalName="mApprovedVersion">
      <xsd:simpleType>
        <xsd:restriction base="dms:Text"/>
      </xsd:simpleType>
    </xsd:element>
    <xsd:element name="mApprovalDate" ma:index="24" nillable="true" ma:displayName="Genehmigt am" ma:description="Datum an dem die letzte Version genehmigt wurde." ma:format="DateOnly" ma:hidden="true" ma:internalName="mApprovalDate">
      <xsd:simpleType>
        <xsd:restriction base="dms:DateTime"/>
      </xsd:simpleType>
    </xsd:element>
    <xsd:element name="ApprovedBy" ma:index="25" nillable="true" ma:displayName="Genehmigt von" ma:description="$Resources:MEWODocumentLibrary,mApprovedByDescription;" ma:hidden="true" ma:internalName="mApprov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DokLayoutVersion" ma:index="26" nillable="true" ma:displayName="Layout Version" ma:description="Die aktuelle Version von Dokumentenkopf und Fußzeile." ma:internalName="mDokLayoutVers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210ff9-5087-4253-be09-b07114560a7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633809-d045-4759-b659-fbc416dcbd7a" elementFormDefault="qualified">
    <xsd:import namespace="http://schemas.microsoft.com/office/2006/documentManagement/types"/>
    <xsd:import namespace="http://schemas.microsoft.com/office/infopath/2007/PartnerControls"/>
    <xsd:element name="mProductTaxHTField0" ma:index="15" nillable="true" ma:taxonomy="true" ma:internalName="mProductTaxHTField0" ma:taxonomyFieldName="mProduct" ma:displayName="Produkt" ma:fieldId="{c9b9a4b7-44f7-4391-8174-344a8c15f207}" ma:taxonomyMulti="true" ma:sspId="0cabfb44-76aa-4b9f-a41a-c84857a57547" ma:termSetId="351f338c-377c-4fde-8b27-0c570865d1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KeywordTaxHTField0" ma:index="17" nillable="true" ma:taxonomy="true" ma:internalName="mKeywordTaxHTField0" ma:taxonomyFieldName="mKeyword" ma:displayName="Schlüsselwörter" ma:fieldId="{cfa18d56-2a7c-4f13-a9c1-be1781491219}" ma:taxonomyMulti="true" ma:sspId="0cabfb44-76aa-4b9f-a41a-c84857a57547" ma:termSetId="a1f51181-dfc7-4a89-8842-0e9cec9d92c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1D69F4-863F-40A0-97D7-4739C7AC5A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8867CD-7040-4A24-B68E-A4458EFB02F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c633809-d045-4759-b659-fbc416dcbd7a"/>
    <ds:schemaRef ds:uri="13210ff9-5087-4253-be09-b07114560a7d"/>
  </ds:schemaRefs>
</ds:datastoreItem>
</file>

<file path=customXml/itemProps3.xml><?xml version="1.0" encoding="utf-8"?>
<ds:datastoreItem xmlns:ds="http://schemas.openxmlformats.org/officeDocument/2006/customXml" ds:itemID="{49F24740-8672-4611-9B82-F97640F5326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BC55E81-C1A0-4464-B1DF-13B49BD60F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3210ff9-5087-4253-be09-b07114560a7d"/>
    <ds:schemaRef ds:uri="1c633809-d045-4759-b659-fbc416dcbd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1F92028-43E5-4626-AFDA-5F02F9325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Meusburger Georg GmbH</Company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stg</dc:creator>
  <cp:lastModifiedBy>LIB</cp:lastModifiedBy>
  <cp:revision>19</cp:revision>
  <cp:lastPrinted>2017-03-22T09:59:00Z</cp:lastPrinted>
  <dcterms:created xsi:type="dcterms:W3CDTF">2017-02-21T09:56:00Z</dcterms:created>
  <dcterms:modified xsi:type="dcterms:W3CDTF">2017-03-23T15:42:00Z</dcterms:modified>
</cp:coreProperties>
</file>