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102D4" w14:textId="77777777"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 w:rsidRPr="00A56C3D">
        <w:rPr>
          <w:rFonts w:ascii="Arial" w:hAnsi="Arial" w:cs="Arial"/>
          <w:b/>
          <w:bCs/>
        </w:rPr>
        <w:t>PRESSEINFORMATION</w:t>
      </w:r>
    </w:p>
    <w:p w14:paraId="0DC65410" w14:textId="77777777" w:rsidR="00180DD8" w:rsidRPr="00A56C3D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r w:rsidRPr="00A56C3D">
        <w:rPr>
          <w:rFonts w:cs="Arial"/>
          <w:sz w:val="16"/>
          <w:szCs w:val="16"/>
        </w:rPr>
        <w:t xml:space="preserve">Wolfurt, </w:t>
      </w:r>
      <w:r w:rsidRPr="009C19D9">
        <w:rPr>
          <w:rFonts w:cs="Arial"/>
          <w:color w:val="000000" w:themeColor="text1"/>
          <w:sz w:val="16"/>
          <w:szCs w:val="16"/>
        </w:rPr>
        <w:t xml:space="preserve">am </w:t>
      </w:r>
      <w:r w:rsidR="00216DC9">
        <w:rPr>
          <w:rFonts w:cs="Arial"/>
          <w:color w:val="000000" w:themeColor="text1"/>
          <w:sz w:val="16"/>
          <w:szCs w:val="16"/>
        </w:rPr>
        <w:t>18</w:t>
      </w:r>
      <w:r w:rsidR="009C19D9" w:rsidRPr="009C19D9">
        <w:rPr>
          <w:rFonts w:cs="Arial"/>
          <w:color w:val="000000" w:themeColor="text1"/>
          <w:sz w:val="16"/>
          <w:szCs w:val="16"/>
        </w:rPr>
        <w:t>.0</w:t>
      </w:r>
      <w:r w:rsidR="00216DC9">
        <w:rPr>
          <w:rFonts w:cs="Arial"/>
          <w:color w:val="000000" w:themeColor="text1"/>
          <w:sz w:val="16"/>
          <w:szCs w:val="16"/>
        </w:rPr>
        <w:t>6</w:t>
      </w:r>
      <w:r w:rsidR="009C19D9" w:rsidRPr="009C19D9">
        <w:rPr>
          <w:rFonts w:cs="Arial"/>
          <w:color w:val="000000" w:themeColor="text1"/>
          <w:sz w:val="16"/>
          <w:szCs w:val="16"/>
        </w:rPr>
        <w:t>.</w:t>
      </w:r>
      <w:r w:rsidRPr="009C19D9">
        <w:rPr>
          <w:rFonts w:cs="Arial"/>
          <w:color w:val="000000" w:themeColor="text1"/>
          <w:sz w:val="16"/>
          <w:szCs w:val="16"/>
        </w:rPr>
        <w:t>2019</w:t>
      </w:r>
    </w:p>
    <w:p w14:paraId="0C93A383" w14:textId="77777777" w:rsidR="00180DD8" w:rsidRPr="00EF174E" w:rsidRDefault="00180DD8" w:rsidP="00EF174E">
      <w:pPr>
        <w:jc w:val="both"/>
        <w:rPr>
          <w:rStyle w:val="Standard1"/>
          <w:rFonts w:cs="Arial"/>
          <w:b/>
          <w:sz w:val="22"/>
          <w:szCs w:val="28"/>
        </w:rPr>
      </w:pPr>
    </w:p>
    <w:p w14:paraId="16F486D3" w14:textId="77777777" w:rsidR="008F10DC" w:rsidRPr="00182EC6" w:rsidRDefault="004D667E" w:rsidP="00182EC6">
      <w:pPr>
        <w:rPr>
          <w:rStyle w:val="Standard1"/>
          <w:rFonts w:cs="Arial"/>
          <w:b/>
          <w:color w:val="00A4A4"/>
          <w:sz w:val="29"/>
          <w:szCs w:val="29"/>
        </w:rPr>
      </w:pPr>
      <w:r w:rsidRPr="00182EC6">
        <w:rPr>
          <w:rStyle w:val="Standard1"/>
          <w:rFonts w:cs="Arial"/>
          <w:b/>
          <w:color w:val="00A4A4"/>
          <w:sz w:val="29"/>
          <w:szCs w:val="29"/>
        </w:rPr>
        <w:t>Werkzeuginnendruckmessung für mehr P</w:t>
      </w:r>
      <w:r w:rsidR="00F44269" w:rsidRPr="00182EC6">
        <w:rPr>
          <w:rStyle w:val="Standard1"/>
          <w:rFonts w:cs="Arial"/>
          <w:b/>
          <w:color w:val="00A4A4"/>
          <w:sz w:val="29"/>
          <w:szCs w:val="29"/>
        </w:rPr>
        <w:t xml:space="preserve">rozesseffizienz im </w:t>
      </w:r>
      <w:r w:rsidR="0047580C" w:rsidRPr="00182EC6">
        <w:rPr>
          <w:rStyle w:val="Standard1"/>
          <w:rFonts w:cs="Arial"/>
          <w:b/>
          <w:color w:val="00A4A4"/>
          <w:sz w:val="29"/>
          <w:szCs w:val="29"/>
        </w:rPr>
        <w:t>Spritzguss</w:t>
      </w:r>
    </w:p>
    <w:p w14:paraId="3DE502E7" w14:textId="77777777" w:rsidR="008F10DC" w:rsidRPr="00EF174E" w:rsidRDefault="008F10DC" w:rsidP="00502089">
      <w:pPr>
        <w:jc w:val="both"/>
        <w:rPr>
          <w:rStyle w:val="Standard1"/>
          <w:rFonts w:cs="Arial"/>
          <w:b/>
          <w:sz w:val="22"/>
          <w:szCs w:val="28"/>
        </w:rPr>
      </w:pPr>
    </w:p>
    <w:p w14:paraId="28432DC3" w14:textId="5CA5F043" w:rsidR="006B237C" w:rsidRPr="006B237C" w:rsidRDefault="006B237C" w:rsidP="006B237C">
      <w:pPr>
        <w:jc w:val="both"/>
        <w:rPr>
          <w:rStyle w:val="Standard1"/>
          <w:rFonts w:cs="Arial"/>
          <w:b/>
        </w:rPr>
      </w:pPr>
      <w:r w:rsidRPr="006B237C">
        <w:rPr>
          <w:rStyle w:val="Standard1"/>
          <w:rFonts w:cs="Arial"/>
          <w:b/>
        </w:rPr>
        <w:t>Nach dem Motto „</w:t>
      </w:r>
      <w:r>
        <w:rPr>
          <w:rStyle w:val="Standard1"/>
          <w:rFonts w:cs="Arial"/>
          <w:b/>
        </w:rPr>
        <w:t>A</w:t>
      </w:r>
      <w:r w:rsidRPr="006B237C">
        <w:rPr>
          <w:rStyle w:val="Standard1"/>
          <w:rFonts w:cs="Arial"/>
          <w:b/>
        </w:rPr>
        <w:t>lles aus einer Hand“ bietet Meusburger n</w:t>
      </w:r>
      <w:r w:rsidR="00C040C7">
        <w:rPr>
          <w:rStyle w:val="Standard1"/>
          <w:rFonts w:cs="Arial"/>
          <w:b/>
        </w:rPr>
        <w:t>eben Normalien zur Temperatur-</w:t>
      </w:r>
      <w:r w:rsidRPr="006B237C">
        <w:rPr>
          <w:rStyle w:val="Standard1"/>
          <w:rFonts w:cs="Arial"/>
          <w:b/>
        </w:rPr>
        <w:t xml:space="preserve"> und Endlagenkontrolle ab sofort auch Sensoren zur Werkzeuginnendruckmessung an. </w:t>
      </w:r>
      <w:r w:rsidRPr="000E5D6C">
        <w:rPr>
          <w:rStyle w:val="Standard1"/>
          <w:rFonts w:cs="Arial"/>
          <w:b/>
        </w:rPr>
        <w:t>Diese sind</w:t>
      </w:r>
      <w:r w:rsidR="00575F75" w:rsidRPr="000E5D6C">
        <w:rPr>
          <w:rStyle w:val="Standard1"/>
          <w:rFonts w:cs="Arial"/>
          <w:b/>
        </w:rPr>
        <w:t xml:space="preserve"> durch die dazugehörigen Verbindungskabel mit allen gängigen Systemen zur Auswertung</w:t>
      </w:r>
      <w:r w:rsidRPr="000E5D6C">
        <w:rPr>
          <w:rStyle w:val="Standard1"/>
          <w:rFonts w:cs="Arial"/>
          <w:b/>
        </w:rPr>
        <w:t xml:space="preserve"> kompatibel.</w:t>
      </w:r>
      <w:r w:rsidR="000E5D6C">
        <w:rPr>
          <w:rStyle w:val="Standard1"/>
          <w:rFonts w:cs="Arial"/>
          <w:b/>
        </w:rPr>
        <w:t xml:space="preserve"> </w:t>
      </w:r>
      <w:r w:rsidR="00F82B6B">
        <w:rPr>
          <w:rStyle w:val="Standard1"/>
          <w:rFonts w:cs="Arial"/>
          <w:b/>
        </w:rPr>
        <w:t>Im Sortiment befinden sich</w:t>
      </w:r>
      <w:r w:rsidRPr="006B237C">
        <w:rPr>
          <w:rStyle w:val="Standard1"/>
          <w:rFonts w:cs="Arial"/>
          <w:b/>
        </w:rPr>
        <w:t xml:space="preserve"> jeweils zwei Typen für die direkte und indirekte Messung sowie passendes Montagezubehör und Anschlusskabel</w:t>
      </w:r>
      <w:r w:rsidR="00F82B6B">
        <w:rPr>
          <w:rStyle w:val="Standard1"/>
          <w:rFonts w:cs="Arial"/>
          <w:b/>
        </w:rPr>
        <w:t xml:space="preserve"> </w:t>
      </w:r>
      <w:r w:rsidR="00563B06">
        <w:rPr>
          <w:rStyle w:val="Standard1"/>
          <w:rFonts w:cs="Arial"/>
          <w:b/>
        </w:rPr>
        <w:t>–</w:t>
      </w:r>
      <w:r w:rsidR="00F82B6B">
        <w:rPr>
          <w:rStyle w:val="Standard1"/>
          <w:rFonts w:cs="Arial"/>
          <w:b/>
        </w:rPr>
        <w:t xml:space="preserve"> w</w:t>
      </w:r>
      <w:r w:rsidRPr="006B237C">
        <w:rPr>
          <w:rStyle w:val="Standard1"/>
          <w:rFonts w:cs="Arial"/>
          <w:b/>
        </w:rPr>
        <w:t xml:space="preserve">ie gewohnt sofort ab Lager lieferbar und </w:t>
      </w:r>
      <w:r w:rsidR="00F82B6B">
        <w:rPr>
          <w:rStyle w:val="Standard1"/>
          <w:rFonts w:cs="Arial"/>
          <w:b/>
        </w:rPr>
        <w:t>mit einfachem</w:t>
      </w:r>
      <w:r w:rsidRPr="006B237C">
        <w:rPr>
          <w:rStyle w:val="Standard1"/>
          <w:rFonts w:cs="Arial"/>
          <w:b/>
        </w:rPr>
        <w:t xml:space="preserve"> CAD-Daten</w:t>
      </w:r>
      <w:r w:rsidR="00F82B6B">
        <w:rPr>
          <w:rStyle w:val="Standard1"/>
          <w:rFonts w:cs="Arial"/>
          <w:b/>
        </w:rPr>
        <w:t xml:space="preserve">-Download </w:t>
      </w:r>
      <w:r w:rsidR="00563B06">
        <w:rPr>
          <w:rStyle w:val="Standard1"/>
          <w:rFonts w:cs="Arial"/>
          <w:b/>
        </w:rPr>
        <w:t>aus dem Meusburger-</w:t>
      </w:r>
      <w:r w:rsidR="00F82B6B">
        <w:rPr>
          <w:rStyle w:val="Standard1"/>
          <w:rFonts w:cs="Arial"/>
          <w:b/>
        </w:rPr>
        <w:t>Webshop</w:t>
      </w:r>
      <w:r w:rsidR="00735BE3">
        <w:rPr>
          <w:rStyle w:val="Standard1"/>
          <w:rFonts w:cs="Arial"/>
          <w:b/>
        </w:rPr>
        <w:t xml:space="preserve"> erhältlich</w:t>
      </w:r>
      <w:r w:rsidR="00F82B6B">
        <w:rPr>
          <w:rStyle w:val="Standard1"/>
          <w:rFonts w:cs="Arial"/>
          <w:b/>
        </w:rPr>
        <w:t xml:space="preserve">. </w:t>
      </w:r>
      <w:r w:rsidRPr="006B237C">
        <w:rPr>
          <w:rStyle w:val="Standard1"/>
          <w:rFonts w:cs="Arial"/>
          <w:b/>
        </w:rPr>
        <w:t xml:space="preserve"> </w:t>
      </w:r>
    </w:p>
    <w:p w14:paraId="43CFB740" w14:textId="77777777" w:rsidR="006B237C" w:rsidRDefault="006B237C" w:rsidP="006B237C">
      <w:pPr>
        <w:jc w:val="both"/>
        <w:rPr>
          <w:rStyle w:val="Standard1"/>
          <w:rFonts w:cs="Arial"/>
        </w:rPr>
      </w:pPr>
    </w:p>
    <w:p w14:paraId="15AD1EE1" w14:textId="75C3C290" w:rsidR="000D0B12" w:rsidRPr="006B237C" w:rsidRDefault="000D0B12" w:rsidP="000D0B12">
      <w:pPr>
        <w:jc w:val="both"/>
        <w:rPr>
          <w:rStyle w:val="Standard1"/>
          <w:rFonts w:cs="Arial"/>
          <w:szCs w:val="22"/>
        </w:rPr>
      </w:pPr>
      <w:r w:rsidRPr="006B237C">
        <w:rPr>
          <w:rStyle w:val="Standard1"/>
          <w:rFonts w:cs="Arial"/>
          <w:szCs w:val="22"/>
        </w:rPr>
        <w:t>Der Werkzeuginnendruck stellt einen wichtigen Parameter in der Prozessüberwachu</w:t>
      </w:r>
      <w:bookmarkStart w:id="0" w:name="_GoBack"/>
      <w:bookmarkEnd w:id="0"/>
      <w:r w:rsidRPr="006B237C">
        <w:rPr>
          <w:rStyle w:val="Standard1"/>
          <w:rFonts w:cs="Arial"/>
          <w:szCs w:val="22"/>
        </w:rPr>
        <w:t xml:space="preserve">ng </w:t>
      </w:r>
      <w:r w:rsidR="007307A7">
        <w:rPr>
          <w:rStyle w:val="Standard1"/>
          <w:rFonts w:cs="Arial"/>
          <w:szCs w:val="22"/>
        </w:rPr>
        <w:t>beim</w:t>
      </w:r>
      <w:r w:rsidR="006151F6" w:rsidRPr="006B237C">
        <w:rPr>
          <w:rStyle w:val="Standard1"/>
          <w:rFonts w:cs="Arial"/>
          <w:szCs w:val="22"/>
        </w:rPr>
        <w:t xml:space="preserve"> </w:t>
      </w:r>
      <w:r w:rsidR="00F44269" w:rsidRPr="006B237C">
        <w:rPr>
          <w:rStyle w:val="Standard1"/>
          <w:rFonts w:cs="Arial"/>
          <w:szCs w:val="22"/>
        </w:rPr>
        <w:t>Kunststoff-</w:t>
      </w:r>
      <w:r w:rsidR="00563B06" w:rsidRPr="006B237C">
        <w:rPr>
          <w:rStyle w:val="Standard1"/>
          <w:rFonts w:cs="Arial"/>
          <w:szCs w:val="22"/>
        </w:rPr>
        <w:t>Spritzg</w:t>
      </w:r>
      <w:r w:rsidR="00563B06">
        <w:rPr>
          <w:rStyle w:val="Standard1"/>
          <w:rFonts w:cs="Arial"/>
          <w:szCs w:val="22"/>
        </w:rPr>
        <w:t>ie</w:t>
      </w:r>
      <w:r w:rsidR="004F1B18">
        <w:rPr>
          <w:rStyle w:val="Standard1"/>
          <w:rFonts w:cs="Arial"/>
          <w:szCs w:val="22"/>
        </w:rPr>
        <w:t>ß</w:t>
      </w:r>
      <w:r w:rsidR="00563B06">
        <w:rPr>
          <w:rStyle w:val="Standard1"/>
          <w:rFonts w:cs="Arial"/>
          <w:szCs w:val="22"/>
        </w:rPr>
        <w:t>en</w:t>
      </w:r>
      <w:r w:rsidR="00563B06" w:rsidRPr="006B237C">
        <w:rPr>
          <w:rStyle w:val="Standard1"/>
          <w:rFonts w:cs="Arial"/>
          <w:szCs w:val="22"/>
        </w:rPr>
        <w:t xml:space="preserve"> </w:t>
      </w:r>
      <w:r w:rsidRPr="006B237C">
        <w:rPr>
          <w:rStyle w:val="Standard1"/>
          <w:rFonts w:cs="Arial"/>
          <w:szCs w:val="22"/>
        </w:rPr>
        <w:t>dar. Im Sinne einer umfassenden Werkzeugüberwachung sind Drucksensoren</w:t>
      </w:r>
      <w:r w:rsidR="004D667E" w:rsidRPr="006B237C">
        <w:rPr>
          <w:rStyle w:val="Standard1"/>
          <w:rFonts w:cs="Arial"/>
          <w:szCs w:val="22"/>
        </w:rPr>
        <w:t xml:space="preserve"> daher nicht mehr wegzudenken. </w:t>
      </w:r>
      <w:r w:rsidRPr="006B237C">
        <w:rPr>
          <w:rStyle w:val="Standard1"/>
          <w:rFonts w:cs="Arial"/>
          <w:szCs w:val="22"/>
        </w:rPr>
        <w:t>Die Verwendung von hochwertigen</w:t>
      </w:r>
      <w:r w:rsidR="00AA54DA" w:rsidRPr="006B237C">
        <w:rPr>
          <w:rStyle w:val="Standard1"/>
          <w:rFonts w:cs="Arial"/>
          <w:szCs w:val="22"/>
        </w:rPr>
        <w:t xml:space="preserve"> piezoelektrischen</w:t>
      </w:r>
      <w:r w:rsidRPr="006B237C">
        <w:rPr>
          <w:rStyle w:val="Standard1"/>
          <w:rFonts w:cs="Arial"/>
          <w:szCs w:val="22"/>
        </w:rPr>
        <w:t xml:space="preserve"> Sensoren unterstützt das Erreichen einer optimalen Prozessqualität und steigert die Teilequalität nachhaltig.</w:t>
      </w:r>
    </w:p>
    <w:p w14:paraId="2D8651BD" w14:textId="77777777" w:rsidR="000D0B12" w:rsidRDefault="000D0B12" w:rsidP="0047580C">
      <w:pPr>
        <w:jc w:val="both"/>
        <w:rPr>
          <w:rStyle w:val="Standard1"/>
          <w:rFonts w:cs="Arial"/>
          <w:b/>
          <w:szCs w:val="22"/>
        </w:rPr>
      </w:pPr>
    </w:p>
    <w:p w14:paraId="14FA9BC0" w14:textId="77777777" w:rsidR="005A2638" w:rsidRPr="005A2638" w:rsidRDefault="00D155C1" w:rsidP="0047580C">
      <w:pPr>
        <w:jc w:val="both"/>
        <w:rPr>
          <w:rStyle w:val="Standard1"/>
          <w:rFonts w:cs="Arial"/>
          <w:b/>
          <w:color w:val="00A4A4"/>
          <w:sz w:val="22"/>
        </w:rPr>
      </w:pPr>
      <w:r>
        <w:rPr>
          <w:rStyle w:val="Standard1"/>
          <w:rFonts w:cs="Arial"/>
          <w:b/>
          <w:color w:val="00A4A4"/>
          <w:sz w:val="22"/>
        </w:rPr>
        <w:t>Funktionsprinzip und Anwendungen von Werkzeuginnendrucksensoren</w:t>
      </w:r>
    </w:p>
    <w:p w14:paraId="44AAFB18" w14:textId="77777777" w:rsidR="00807BC9" w:rsidRPr="00AA54DA" w:rsidRDefault="0047580C" w:rsidP="0047580C">
      <w:pPr>
        <w:jc w:val="both"/>
        <w:rPr>
          <w:rStyle w:val="Standard1"/>
          <w:rFonts w:cs="Arial"/>
          <w:szCs w:val="22"/>
        </w:rPr>
      </w:pPr>
      <w:r w:rsidRPr="00AA54DA">
        <w:rPr>
          <w:rStyle w:val="Standard1"/>
          <w:rFonts w:cs="Arial"/>
          <w:szCs w:val="22"/>
        </w:rPr>
        <w:t>Werkzeuginnendrucksensoren ermöglichen es, den auftretenden Forminnendruck in der Kavität mittels des piezoelektrischen Effektes in eine mess</w:t>
      </w:r>
      <w:r w:rsidR="000D0B12" w:rsidRPr="00AA54DA">
        <w:rPr>
          <w:rStyle w:val="Standard1"/>
          <w:rFonts w:cs="Arial"/>
          <w:szCs w:val="22"/>
        </w:rPr>
        <w:t xml:space="preserve">bare Ladung umzuwandeln. </w:t>
      </w:r>
      <w:r w:rsidRPr="00AA54DA">
        <w:rPr>
          <w:rStyle w:val="Standard1"/>
          <w:rFonts w:cs="Arial"/>
          <w:szCs w:val="22"/>
        </w:rPr>
        <w:t>Die Sensoren sind mit hochpräzisen Quarzkristallen (SiO</w:t>
      </w:r>
      <w:r w:rsidRPr="0005084A">
        <w:rPr>
          <w:rStyle w:val="Standard1"/>
          <w:rFonts w:cs="Arial"/>
          <w:szCs w:val="22"/>
          <w:vertAlign w:val="subscript"/>
        </w:rPr>
        <w:t>2</w:t>
      </w:r>
      <w:r w:rsidRPr="00AA54DA">
        <w:rPr>
          <w:rStyle w:val="Standard1"/>
          <w:rFonts w:cs="Arial"/>
          <w:szCs w:val="22"/>
        </w:rPr>
        <w:t xml:space="preserve"> bzw. α-Quarz) ausgestattet, wel</w:t>
      </w:r>
      <w:r w:rsidR="000D0B12" w:rsidRPr="00AA54DA">
        <w:rPr>
          <w:rStyle w:val="Standard1"/>
          <w:rFonts w:cs="Arial"/>
          <w:szCs w:val="22"/>
        </w:rPr>
        <w:t xml:space="preserve">che unter Einwirkung von Druck, </w:t>
      </w:r>
      <w:r w:rsidRPr="00AA54DA">
        <w:rPr>
          <w:rStyle w:val="Standard1"/>
          <w:rFonts w:cs="Arial"/>
          <w:szCs w:val="22"/>
        </w:rPr>
        <w:t>respektiv</w:t>
      </w:r>
      <w:r w:rsidR="000D0B12" w:rsidRPr="00AA54DA">
        <w:rPr>
          <w:rStyle w:val="Standard1"/>
          <w:rFonts w:cs="Arial"/>
          <w:szCs w:val="22"/>
        </w:rPr>
        <w:t xml:space="preserve">e Kraft, eine Ladung freigeben. </w:t>
      </w:r>
      <w:r w:rsidRPr="00AA54DA">
        <w:rPr>
          <w:rStyle w:val="Standard1"/>
          <w:rFonts w:cs="Arial"/>
          <w:szCs w:val="22"/>
        </w:rPr>
        <w:t>Diese Ladung gibt, verstärkt durch einen Ladungsverstärker, eine genaue Information</w:t>
      </w:r>
      <w:r w:rsidR="000D0B12" w:rsidRPr="00AA54DA">
        <w:rPr>
          <w:rStyle w:val="Standard1"/>
          <w:rFonts w:cs="Arial"/>
          <w:szCs w:val="22"/>
        </w:rPr>
        <w:t xml:space="preserve"> über den am Sensor anliegenden </w:t>
      </w:r>
      <w:r w:rsidR="009208A4">
        <w:rPr>
          <w:rStyle w:val="Standard1"/>
          <w:rFonts w:cs="Arial"/>
          <w:szCs w:val="22"/>
        </w:rPr>
        <w:t>Druck und ermöglicht es,</w:t>
      </w:r>
      <w:r w:rsidRPr="00AA54DA">
        <w:rPr>
          <w:rStyle w:val="Standard1"/>
          <w:rFonts w:cs="Arial"/>
          <w:szCs w:val="22"/>
        </w:rPr>
        <w:t xml:space="preserve"> den genauen Werkzeuginnendruck im Spritzgussprozess zu kontrollieren.</w:t>
      </w:r>
      <w:r w:rsidR="002D7413">
        <w:rPr>
          <w:rStyle w:val="Standard1"/>
          <w:rFonts w:cs="Arial"/>
          <w:szCs w:val="22"/>
        </w:rPr>
        <w:t xml:space="preserve"> Die Wahl des Einbauortes im Werkzeug ist dabei abhängig von der Anwendung. </w:t>
      </w:r>
      <w:r w:rsidR="009208A4">
        <w:rPr>
          <w:rStyle w:val="Standard1"/>
          <w:rFonts w:cs="Arial"/>
          <w:szCs w:val="22"/>
        </w:rPr>
        <w:t>Beispielsweise wird z</w:t>
      </w:r>
      <w:r w:rsidR="002D7413">
        <w:rPr>
          <w:rStyle w:val="Standard1"/>
          <w:rFonts w:cs="Arial"/>
          <w:szCs w:val="22"/>
        </w:rPr>
        <w:t>ur allgemeinen Überwachung und Prozessoptimieru</w:t>
      </w:r>
      <w:r w:rsidR="00AB0FAE">
        <w:rPr>
          <w:rStyle w:val="Standard1"/>
          <w:rFonts w:cs="Arial"/>
          <w:szCs w:val="22"/>
        </w:rPr>
        <w:t>ng der Sensor möglichst an</w:t>
      </w:r>
      <w:r w:rsidR="002D7413">
        <w:rPr>
          <w:rStyle w:val="Standard1"/>
          <w:rFonts w:cs="Arial"/>
          <w:szCs w:val="22"/>
        </w:rPr>
        <w:t>gussnah oder an einer dicken Wandstärke platziert. Weitere typische Anwendungen sind Festigkeitsüberwachungen und Überwachung bzw. Regelung von Viskosität, Kompression oder Schwindung.</w:t>
      </w:r>
    </w:p>
    <w:p w14:paraId="6E6FA141" w14:textId="77777777" w:rsidR="008F3266" w:rsidRPr="00A56C3D" w:rsidRDefault="008F3266" w:rsidP="00502089">
      <w:pPr>
        <w:jc w:val="both"/>
        <w:rPr>
          <w:rStyle w:val="Standard1"/>
          <w:rFonts w:cs="Arial"/>
        </w:rPr>
      </w:pPr>
    </w:p>
    <w:p w14:paraId="4B8A3D23" w14:textId="77777777" w:rsidR="003108CB" w:rsidRPr="00E77B08" w:rsidRDefault="00AA54DA" w:rsidP="00502089">
      <w:pPr>
        <w:jc w:val="both"/>
        <w:rPr>
          <w:rStyle w:val="Standard1"/>
          <w:rFonts w:cs="Arial"/>
          <w:b/>
          <w:color w:val="00A4A4"/>
          <w:sz w:val="22"/>
        </w:rPr>
      </w:pPr>
      <w:r>
        <w:rPr>
          <w:rStyle w:val="Standard1"/>
          <w:rFonts w:cs="Arial"/>
          <w:b/>
          <w:color w:val="00A4A4"/>
          <w:sz w:val="22"/>
        </w:rPr>
        <w:t>Direkte und indirekte Werkzeuginnendrucksensoren</w:t>
      </w:r>
    </w:p>
    <w:p w14:paraId="04449A54" w14:textId="77777777" w:rsidR="00AA54DA" w:rsidRDefault="00AA54DA" w:rsidP="00AA54DA">
      <w:pPr>
        <w:jc w:val="both"/>
        <w:rPr>
          <w:rStyle w:val="Standard1"/>
          <w:rFonts w:cs="Arial"/>
          <w:szCs w:val="22"/>
        </w:rPr>
      </w:pPr>
      <w:r w:rsidRPr="00AA54DA">
        <w:rPr>
          <w:rStyle w:val="Standard1"/>
          <w:rFonts w:cs="Arial"/>
          <w:szCs w:val="22"/>
        </w:rPr>
        <w:t>Abhängig von der Anwendung unterscheidet man bei Drucksensoren zwischen direkten un</w:t>
      </w:r>
      <w:r>
        <w:rPr>
          <w:rStyle w:val="Standard1"/>
          <w:rFonts w:cs="Arial"/>
          <w:szCs w:val="22"/>
        </w:rPr>
        <w:t xml:space="preserve">d indirekten Sensoren, bzw. der </w:t>
      </w:r>
      <w:r w:rsidRPr="00AA54DA">
        <w:rPr>
          <w:rStyle w:val="Standard1"/>
          <w:rFonts w:cs="Arial"/>
          <w:szCs w:val="22"/>
        </w:rPr>
        <w:t>direkten und indirekten Druckmessung.</w:t>
      </w:r>
    </w:p>
    <w:p w14:paraId="56E133C0" w14:textId="77777777" w:rsidR="005A2638" w:rsidRDefault="005A2638" w:rsidP="00AA54DA">
      <w:pPr>
        <w:jc w:val="both"/>
        <w:rPr>
          <w:rStyle w:val="Standard1"/>
          <w:rFonts w:cs="Arial"/>
          <w:szCs w:val="22"/>
        </w:rPr>
      </w:pPr>
    </w:p>
    <w:p w14:paraId="188B1F2D" w14:textId="06EF3C98" w:rsidR="005A2638" w:rsidRPr="005A2638" w:rsidRDefault="005A2638" w:rsidP="005A2638">
      <w:pPr>
        <w:jc w:val="both"/>
        <w:rPr>
          <w:rStyle w:val="Standard1"/>
          <w:rFonts w:cs="Arial"/>
          <w:b/>
          <w:szCs w:val="22"/>
        </w:rPr>
      </w:pPr>
      <w:r w:rsidRPr="005A2638">
        <w:rPr>
          <w:rStyle w:val="Standard1"/>
          <w:rFonts w:cs="Arial"/>
          <w:b/>
          <w:szCs w:val="22"/>
        </w:rPr>
        <w:t>E 6740 – Werkzeuginnendrucksensor</w:t>
      </w:r>
      <w:r w:rsidR="007307A7">
        <w:rPr>
          <w:rStyle w:val="Standard1"/>
          <w:rFonts w:cs="Arial"/>
          <w:b/>
          <w:szCs w:val="22"/>
        </w:rPr>
        <w:t xml:space="preserve"> zur direkten Messung</w:t>
      </w:r>
      <w:r w:rsidR="006151F6">
        <w:rPr>
          <w:rStyle w:val="Standard1"/>
          <w:rFonts w:cs="Arial"/>
          <w:b/>
          <w:szCs w:val="22"/>
        </w:rPr>
        <w:t xml:space="preserve"> von Meusburger</w:t>
      </w:r>
      <w:r w:rsidR="006151F6" w:rsidRPr="005A2638">
        <w:rPr>
          <w:rStyle w:val="Standard1"/>
          <w:rFonts w:cs="Arial"/>
          <w:b/>
          <w:szCs w:val="22"/>
        </w:rPr>
        <w:t xml:space="preserve"> </w:t>
      </w:r>
    </w:p>
    <w:p w14:paraId="2C37AD55" w14:textId="22F44C8A" w:rsidR="005A2638" w:rsidRDefault="005A2638" w:rsidP="005A2638">
      <w:pPr>
        <w:jc w:val="both"/>
        <w:rPr>
          <w:rStyle w:val="Standard1"/>
          <w:rFonts w:cs="Arial"/>
          <w:szCs w:val="22"/>
        </w:rPr>
      </w:pPr>
      <w:r w:rsidRPr="005A2638">
        <w:rPr>
          <w:rStyle w:val="Standard1"/>
          <w:rFonts w:cs="Arial"/>
          <w:szCs w:val="22"/>
        </w:rPr>
        <w:t>Bei der direkten Messung wird der Drucksensor di</w:t>
      </w:r>
      <w:r>
        <w:rPr>
          <w:rStyle w:val="Standard1"/>
          <w:rFonts w:cs="Arial"/>
          <w:szCs w:val="22"/>
        </w:rPr>
        <w:t xml:space="preserve">rekt in die Kavität eingebracht </w:t>
      </w:r>
      <w:r w:rsidRPr="005A2638">
        <w:rPr>
          <w:rStyle w:val="Standard1"/>
          <w:rFonts w:cs="Arial"/>
          <w:szCs w:val="22"/>
        </w:rPr>
        <w:t>und ermöglicht es, den Werkzeuginnendruc</w:t>
      </w:r>
      <w:r>
        <w:rPr>
          <w:rStyle w:val="Standard1"/>
          <w:rFonts w:cs="Arial"/>
          <w:szCs w:val="22"/>
        </w:rPr>
        <w:t xml:space="preserve">k - ohne Umwege - im jeweiligen Bereich zu messen. </w:t>
      </w:r>
      <w:r w:rsidRPr="005A2638">
        <w:rPr>
          <w:rStyle w:val="Standard1"/>
          <w:rFonts w:cs="Arial"/>
          <w:szCs w:val="22"/>
        </w:rPr>
        <w:t>Unter Beaufschlagung von Druck gibt der Sensor eine elektr</w:t>
      </w:r>
      <w:r>
        <w:rPr>
          <w:rStyle w:val="Standard1"/>
          <w:rFonts w:cs="Arial"/>
          <w:szCs w:val="22"/>
        </w:rPr>
        <w:t xml:space="preserve">ische Ladung </w:t>
      </w:r>
      <w:r w:rsidR="00943591">
        <w:rPr>
          <w:rStyle w:val="Standard1"/>
          <w:rFonts w:cs="Arial"/>
          <w:szCs w:val="22"/>
        </w:rPr>
        <w:t xml:space="preserve">in der Maßeinheit </w:t>
      </w:r>
      <w:proofErr w:type="spellStart"/>
      <w:r w:rsidR="00943591">
        <w:rPr>
          <w:rStyle w:val="Standard1"/>
          <w:rFonts w:cs="Arial"/>
          <w:szCs w:val="22"/>
        </w:rPr>
        <w:t>pC</w:t>
      </w:r>
      <w:proofErr w:type="spellEnd"/>
      <w:r w:rsidR="00943591">
        <w:rPr>
          <w:rStyle w:val="Standard1"/>
          <w:rFonts w:cs="Arial"/>
          <w:szCs w:val="22"/>
        </w:rPr>
        <w:t xml:space="preserve"> </w:t>
      </w:r>
      <w:r>
        <w:rPr>
          <w:rStyle w:val="Standard1"/>
          <w:rFonts w:cs="Arial"/>
          <w:szCs w:val="22"/>
        </w:rPr>
        <w:t>(</w:t>
      </w:r>
      <w:proofErr w:type="spellStart"/>
      <w:r w:rsidR="00943591">
        <w:rPr>
          <w:rStyle w:val="Standard1"/>
          <w:rFonts w:cs="Arial"/>
          <w:szCs w:val="22"/>
        </w:rPr>
        <w:t>Pikocoulomb</w:t>
      </w:r>
      <w:proofErr w:type="spellEnd"/>
      <w:r w:rsidR="00943591">
        <w:rPr>
          <w:rStyle w:val="Standard1"/>
          <w:rFonts w:cs="Arial"/>
          <w:szCs w:val="22"/>
        </w:rPr>
        <w:t>)</w:t>
      </w:r>
      <w:r>
        <w:rPr>
          <w:rStyle w:val="Standard1"/>
          <w:rFonts w:cs="Arial"/>
          <w:szCs w:val="22"/>
        </w:rPr>
        <w:t xml:space="preserve"> ab,</w:t>
      </w:r>
      <w:r w:rsidR="00943591">
        <w:rPr>
          <w:rStyle w:val="Standard1"/>
          <w:rFonts w:cs="Arial"/>
          <w:szCs w:val="22"/>
        </w:rPr>
        <w:t xml:space="preserve"> </w:t>
      </w:r>
      <w:r w:rsidRPr="005A2638">
        <w:rPr>
          <w:rStyle w:val="Standard1"/>
          <w:rFonts w:cs="Arial"/>
          <w:szCs w:val="22"/>
        </w:rPr>
        <w:t>welche dur</w:t>
      </w:r>
      <w:r w:rsidR="00943591">
        <w:rPr>
          <w:rStyle w:val="Standard1"/>
          <w:rFonts w:cs="Arial"/>
          <w:szCs w:val="22"/>
        </w:rPr>
        <w:t>ch die angegebene Sensor-Empfi</w:t>
      </w:r>
      <w:r w:rsidRPr="005A2638">
        <w:rPr>
          <w:rStyle w:val="Standard1"/>
          <w:rFonts w:cs="Arial"/>
          <w:szCs w:val="22"/>
        </w:rPr>
        <w:t>ndlic</w:t>
      </w:r>
      <w:r w:rsidR="00943591">
        <w:rPr>
          <w:rStyle w:val="Standard1"/>
          <w:rFonts w:cs="Arial"/>
          <w:szCs w:val="22"/>
        </w:rPr>
        <w:t>hkeit (</w:t>
      </w:r>
      <w:proofErr w:type="spellStart"/>
      <w:r w:rsidR="00943591">
        <w:rPr>
          <w:rStyle w:val="Standard1"/>
          <w:rFonts w:cs="Arial"/>
          <w:szCs w:val="22"/>
        </w:rPr>
        <w:t>pC</w:t>
      </w:r>
      <w:proofErr w:type="spellEnd"/>
      <w:r w:rsidR="00943591">
        <w:rPr>
          <w:rStyle w:val="Standard1"/>
          <w:rFonts w:cs="Arial"/>
          <w:szCs w:val="22"/>
        </w:rPr>
        <w:t xml:space="preserve">/bar) in </w:t>
      </w:r>
      <w:r w:rsidR="00D155C1">
        <w:rPr>
          <w:rStyle w:val="Standard1"/>
          <w:rFonts w:cs="Arial"/>
          <w:szCs w:val="22"/>
        </w:rPr>
        <w:t xml:space="preserve">eine entsprechende </w:t>
      </w:r>
      <w:r w:rsidR="00943591">
        <w:rPr>
          <w:rStyle w:val="Standard1"/>
          <w:rFonts w:cs="Arial"/>
          <w:szCs w:val="22"/>
        </w:rPr>
        <w:t xml:space="preserve">Druckänderung </w:t>
      </w:r>
      <w:r w:rsidRPr="005A2638">
        <w:rPr>
          <w:rStyle w:val="Standard1"/>
          <w:rFonts w:cs="Arial"/>
          <w:szCs w:val="22"/>
        </w:rPr>
        <w:t>(bar) umgewandelt werden kann.</w:t>
      </w:r>
    </w:p>
    <w:p w14:paraId="6F016141" w14:textId="77777777" w:rsidR="00B64FF3" w:rsidRDefault="00B64FF3" w:rsidP="007F2F5E">
      <w:pPr>
        <w:jc w:val="both"/>
        <w:rPr>
          <w:rStyle w:val="Standard1"/>
          <w:rFonts w:cs="Arial"/>
          <w:szCs w:val="22"/>
        </w:rPr>
      </w:pPr>
    </w:p>
    <w:p w14:paraId="22FCF07A" w14:textId="77777777" w:rsidR="00CC66E5" w:rsidRDefault="00CC66E5" w:rsidP="000215C1">
      <w:pPr>
        <w:rPr>
          <w:rStyle w:val="Standard1"/>
          <w:rFonts w:cs="Arial"/>
          <w:szCs w:val="22"/>
        </w:rPr>
      </w:pPr>
      <w:r w:rsidRPr="00CC66E5">
        <w:rPr>
          <w:rStyle w:val="Standard1"/>
          <w:rFonts w:cs="Arial"/>
          <w:noProof/>
          <w:szCs w:val="22"/>
          <w:lang w:val="de-AT" w:eastAsia="de-AT"/>
        </w:rPr>
        <w:drawing>
          <wp:inline distT="0" distB="0" distL="0" distR="0" wp14:anchorId="0A3FA6BB" wp14:editId="2C835DC1">
            <wp:extent cx="3122762" cy="208184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4356" cy="21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E07B" w14:textId="77777777" w:rsidR="000215C1" w:rsidRPr="00F73DE2" w:rsidRDefault="000215C1" w:rsidP="000215C1">
      <w:pPr>
        <w:jc w:val="both"/>
        <w:rPr>
          <w:rStyle w:val="Standard1"/>
          <w:rFonts w:cs="Arial"/>
          <w:sz w:val="16"/>
          <w:szCs w:val="18"/>
        </w:rPr>
      </w:pPr>
      <w:r w:rsidRPr="00F73DE2">
        <w:rPr>
          <w:rStyle w:val="Standard1"/>
          <w:rFonts w:cs="Arial"/>
          <w:b/>
          <w:sz w:val="16"/>
          <w:szCs w:val="18"/>
        </w:rPr>
        <w:t>Bildquelle</w:t>
      </w:r>
      <w:r w:rsidRPr="00F73DE2">
        <w:rPr>
          <w:rStyle w:val="Standard1"/>
          <w:rFonts w:cs="Arial"/>
          <w:sz w:val="16"/>
          <w:szCs w:val="18"/>
        </w:rPr>
        <w:t>: Meusburger, Veröffentlichung honorarfrei</w:t>
      </w:r>
    </w:p>
    <w:p w14:paraId="178D4AAE" w14:textId="0AC6EC18" w:rsidR="000215C1" w:rsidRPr="00F73DE2" w:rsidRDefault="000215C1" w:rsidP="000215C1">
      <w:pPr>
        <w:rPr>
          <w:rStyle w:val="Standard1"/>
          <w:rFonts w:cs="Arial"/>
          <w:sz w:val="16"/>
          <w:szCs w:val="18"/>
        </w:rPr>
      </w:pPr>
      <w:r w:rsidRPr="00F73DE2">
        <w:rPr>
          <w:rStyle w:val="Standard1"/>
          <w:rFonts w:cs="Arial"/>
          <w:b/>
          <w:sz w:val="16"/>
          <w:szCs w:val="18"/>
        </w:rPr>
        <w:t xml:space="preserve">Dateiname: </w:t>
      </w:r>
      <w:r w:rsidRPr="00F73DE2">
        <w:rPr>
          <w:rStyle w:val="Standard1"/>
          <w:rFonts w:cs="Arial"/>
          <w:sz w:val="16"/>
          <w:szCs w:val="18"/>
        </w:rPr>
        <w:t>W</w:t>
      </w:r>
      <w:r w:rsidR="006D3101">
        <w:rPr>
          <w:rStyle w:val="Standard1"/>
          <w:rFonts w:cs="Arial"/>
          <w:sz w:val="16"/>
          <w:szCs w:val="18"/>
        </w:rPr>
        <w:t>erkzeuginnendrucksensor-direkt</w:t>
      </w:r>
    </w:p>
    <w:p w14:paraId="4D3E7863" w14:textId="3239E4CB" w:rsidR="000215C1" w:rsidRPr="00F73DE2" w:rsidRDefault="000215C1" w:rsidP="000215C1">
      <w:pPr>
        <w:rPr>
          <w:rFonts w:cs="Arial"/>
          <w:sz w:val="16"/>
          <w:szCs w:val="18"/>
          <w:lang w:bidi="en-US"/>
        </w:rPr>
      </w:pPr>
      <w:r w:rsidRPr="00F73DE2">
        <w:rPr>
          <w:rStyle w:val="Standard1"/>
          <w:rFonts w:cs="Arial"/>
          <w:b/>
          <w:sz w:val="16"/>
          <w:szCs w:val="18"/>
        </w:rPr>
        <w:t>Bildunterschrift</w:t>
      </w:r>
      <w:r w:rsidRPr="00F73DE2">
        <w:rPr>
          <w:rStyle w:val="Standard1"/>
          <w:rFonts w:cs="Arial"/>
          <w:sz w:val="16"/>
          <w:szCs w:val="18"/>
        </w:rPr>
        <w:t xml:space="preserve">: </w:t>
      </w:r>
      <w:r w:rsidR="007307A7" w:rsidRPr="00F73DE2">
        <w:rPr>
          <w:rStyle w:val="Standard1"/>
          <w:rFonts w:cs="Arial"/>
          <w:sz w:val="16"/>
          <w:szCs w:val="18"/>
        </w:rPr>
        <w:t>Werkzeuginnendrucksensor zur direkten Messung von Meusburger</w:t>
      </w:r>
      <w:r w:rsidRPr="00F73DE2">
        <w:rPr>
          <w:rStyle w:val="Standard1"/>
          <w:rFonts w:cs="Arial"/>
          <w:sz w:val="16"/>
          <w:szCs w:val="18"/>
        </w:rPr>
        <w:t xml:space="preserve"> E</w:t>
      </w:r>
      <w:r w:rsidR="001629AB" w:rsidRPr="00F73DE2">
        <w:rPr>
          <w:rStyle w:val="Standard1"/>
          <w:rFonts w:cs="Arial"/>
          <w:sz w:val="16"/>
          <w:szCs w:val="18"/>
        </w:rPr>
        <w:t xml:space="preserve"> </w:t>
      </w:r>
      <w:r w:rsidRPr="00F73DE2">
        <w:rPr>
          <w:rStyle w:val="Standard1"/>
          <w:rFonts w:cs="Arial"/>
          <w:sz w:val="16"/>
          <w:szCs w:val="18"/>
        </w:rPr>
        <w:t>6740</w:t>
      </w:r>
    </w:p>
    <w:p w14:paraId="589E92EE" w14:textId="77777777" w:rsidR="00CC66E5" w:rsidRDefault="00CC66E5" w:rsidP="007F2F5E">
      <w:pPr>
        <w:jc w:val="both"/>
        <w:rPr>
          <w:rStyle w:val="Standard1"/>
          <w:rFonts w:cs="Arial"/>
          <w:szCs w:val="22"/>
        </w:rPr>
      </w:pPr>
    </w:p>
    <w:p w14:paraId="6C1D043F" w14:textId="77777777" w:rsidR="005D5899" w:rsidRDefault="005D5899" w:rsidP="007F2F5E">
      <w:pPr>
        <w:jc w:val="both"/>
        <w:rPr>
          <w:rStyle w:val="Standard1"/>
          <w:rFonts w:cs="Arial"/>
          <w:szCs w:val="22"/>
        </w:rPr>
      </w:pPr>
    </w:p>
    <w:p w14:paraId="3038C851" w14:textId="0500BE79" w:rsidR="0047580C" w:rsidRDefault="00467D01" w:rsidP="007F2F5E">
      <w:pPr>
        <w:jc w:val="both"/>
        <w:rPr>
          <w:rStyle w:val="Standard1"/>
          <w:rFonts w:cs="Arial"/>
          <w:b/>
        </w:rPr>
      </w:pPr>
      <w:r w:rsidRPr="00467D01">
        <w:rPr>
          <w:rStyle w:val="Standard1"/>
          <w:rFonts w:cs="Arial"/>
          <w:b/>
        </w:rPr>
        <w:lastRenderedPageBreak/>
        <w:t>E 6750 – Werkzeuginnendrucksensor</w:t>
      </w:r>
      <w:r w:rsidR="007307A7">
        <w:rPr>
          <w:rStyle w:val="Standard1"/>
          <w:rFonts w:cs="Arial"/>
          <w:b/>
        </w:rPr>
        <w:t xml:space="preserve"> zur indirekten Messung von Meusburger</w:t>
      </w:r>
    </w:p>
    <w:p w14:paraId="0D69A6C4" w14:textId="3DD54F5E" w:rsidR="00467D01" w:rsidRDefault="00467D01" w:rsidP="00467D01">
      <w:pPr>
        <w:jc w:val="both"/>
        <w:rPr>
          <w:rStyle w:val="Standard1"/>
          <w:rFonts w:cs="Arial"/>
        </w:rPr>
      </w:pPr>
      <w:r w:rsidRPr="00467D01">
        <w:rPr>
          <w:rStyle w:val="Standard1"/>
          <w:rFonts w:cs="Arial"/>
        </w:rPr>
        <w:t xml:space="preserve">Die indirekte Messung des Werkzeuginnendrucks </w:t>
      </w:r>
      <w:r>
        <w:rPr>
          <w:rStyle w:val="Standard1"/>
          <w:rFonts w:cs="Arial"/>
        </w:rPr>
        <w:t xml:space="preserve">erfolgt über einen Kraftsensor, </w:t>
      </w:r>
      <w:r w:rsidRPr="00467D01">
        <w:rPr>
          <w:rStyle w:val="Standard1"/>
          <w:rFonts w:cs="Arial"/>
        </w:rPr>
        <w:t>welcher außerhalb der Kavität liegt und indirekt mi</w:t>
      </w:r>
      <w:r>
        <w:rPr>
          <w:rStyle w:val="Standard1"/>
          <w:rFonts w:cs="Arial"/>
        </w:rPr>
        <w:t xml:space="preserve">t einer Kraft angesteuert wird. </w:t>
      </w:r>
      <w:r w:rsidRPr="00467D01">
        <w:rPr>
          <w:rStyle w:val="Standard1"/>
          <w:rFonts w:cs="Arial"/>
        </w:rPr>
        <w:t>Anders als bei den dire</w:t>
      </w:r>
      <w:r>
        <w:rPr>
          <w:rStyle w:val="Standard1"/>
          <w:rFonts w:cs="Arial"/>
        </w:rPr>
        <w:t xml:space="preserve">kten Sensoren wird der Werkzeuginnendruck über einen </w:t>
      </w:r>
      <w:proofErr w:type="spellStart"/>
      <w:r w:rsidRPr="00467D01">
        <w:rPr>
          <w:rStyle w:val="Standard1"/>
          <w:rFonts w:cs="Arial"/>
        </w:rPr>
        <w:t>Auswerferstift</w:t>
      </w:r>
      <w:proofErr w:type="spellEnd"/>
      <w:r w:rsidRPr="00467D01">
        <w:rPr>
          <w:rStyle w:val="Standard1"/>
          <w:rFonts w:cs="Arial"/>
        </w:rPr>
        <w:t xml:space="preserve"> als Kraft an den Sensor übermittelt.</w:t>
      </w:r>
      <w:r w:rsidR="00EE1F9C">
        <w:rPr>
          <w:rStyle w:val="Standard1"/>
          <w:rFonts w:cs="Arial"/>
        </w:rPr>
        <w:t xml:space="preserve">  </w:t>
      </w:r>
      <w:r w:rsidRPr="00467D01">
        <w:rPr>
          <w:rStyle w:val="Standard1"/>
          <w:rFonts w:cs="Arial"/>
        </w:rPr>
        <w:t>Unter Einwirkung der Kraft gibt der Sensor eine ele</w:t>
      </w:r>
      <w:r w:rsidR="00EE1F9C">
        <w:rPr>
          <w:rStyle w:val="Standard1"/>
          <w:rFonts w:cs="Arial"/>
        </w:rPr>
        <w:t xml:space="preserve">ktrische Ladung ab, welche </w:t>
      </w:r>
      <w:r w:rsidRPr="00467D01">
        <w:rPr>
          <w:rStyle w:val="Standard1"/>
          <w:rFonts w:cs="Arial"/>
        </w:rPr>
        <w:t>du</w:t>
      </w:r>
      <w:r w:rsidR="00EE1F9C">
        <w:rPr>
          <w:rStyle w:val="Standard1"/>
          <w:rFonts w:cs="Arial"/>
        </w:rPr>
        <w:t>rch die angegebene Sensor-Empfi</w:t>
      </w:r>
      <w:r w:rsidRPr="00467D01">
        <w:rPr>
          <w:rStyle w:val="Standard1"/>
          <w:rFonts w:cs="Arial"/>
        </w:rPr>
        <w:t>ndlichkeit (</w:t>
      </w:r>
      <w:proofErr w:type="spellStart"/>
      <w:r w:rsidRPr="00467D01">
        <w:rPr>
          <w:rStyle w:val="Standard1"/>
          <w:rFonts w:cs="Arial"/>
        </w:rPr>
        <w:t>pC</w:t>
      </w:r>
      <w:proofErr w:type="spellEnd"/>
      <w:r w:rsidRPr="00467D01">
        <w:rPr>
          <w:rStyle w:val="Standard1"/>
          <w:rFonts w:cs="Arial"/>
        </w:rPr>
        <w:t>/N) in eine Kraftänd</w:t>
      </w:r>
      <w:r w:rsidR="00EE1F9C">
        <w:rPr>
          <w:rStyle w:val="Standard1"/>
          <w:rFonts w:cs="Arial"/>
        </w:rPr>
        <w:t xml:space="preserve">erung (N) </w:t>
      </w:r>
      <w:r w:rsidRPr="00467D01">
        <w:rPr>
          <w:rStyle w:val="Standard1"/>
          <w:rFonts w:cs="Arial"/>
        </w:rPr>
        <w:t>umgewandelt werden kann. Zusammen mit de</w:t>
      </w:r>
      <w:r w:rsidR="00EE1F9C">
        <w:rPr>
          <w:rStyle w:val="Standard1"/>
          <w:rFonts w:cs="Arial"/>
        </w:rPr>
        <w:t xml:space="preserve">r Fläche des Auswerfers kann in </w:t>
      </w:r>
      <w:r w:rsidRPr="00467D01">
        <w:rPr>
          <w:rStyle w:val="Standard1"/>
          <w:rFonts w:cs="Arial"/>
        </w:rPr>
        <w:t>weiterer Folge die auftretende Druckänderung berechnet werden.</w:t>
      </w:r>
    </w:p>
    <w:p w14:paraId="292F70CA" w14:textId="77777777" w:rsidR="00CC66E5" w:rsidRDefault="00CC66E5" w:rsidP="00467D01">
      <w:pPr>
        <w:jc w:val="both"/>
        <w:rPr>
          <w:rStyle w:val="Standard1"/>
          <w:rFonts w:cs="Arial"/>
        </w:rPr>
      </w:pPr>
    </w:p>
    <w:p w14:paraId="1C06C915" w14:textId="77777777" w:rsidR="00CC66E5" w:rsidRDefault="00CC66E5" w:rsidP="006B237C">
      <w:pPr>
        <w:rPr>
          <w:rStyle w:val="Standard1"/>
          <w:rFonts w:cs="Arial"/>
        </w:rPr>
      </w:pPr>
      <w:r w:rsidRPr="00CC66E5">
        <w:rPr>
          <w:rStyle w:val="Standard1"/>
          <w:rFonts w:cs="Arial"/>
          <w:noProof/>
          <w:lang w:val="de-AT" w:eastAsia="de-AT"/>
        </w:rPr>
        <w:drawing>
          <wp:inline distT="0" distB="0" distL="0" distR="0" wp14:anchorId="677ABD99" wp14:editId="5906D9F3">
            <wp:extent cx="3063957" cy="205308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3308" cy="20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0973" w14:textId="77777777" w:rsidR="006B237C" w:rsidRPr="00F73DE2" w:rsidRDefault="006B237C" w:rsidP="006B237C">
      <w:pPr>
        <w:jc w:val="both"/>
        <w:rPr>
          <w:rStyle w:val="Standard1"/>
          <w:rFonts w:cs="Arial"/>
          <w:sz w:val="16"/>
          <w:szCs w:val="18"/>
        </w:rPr>
      </w:pPr>
      <w:r w:rsidRPr="00F73DE2">
        <w:rPr>
          <w:rStyle w:val="Standard1"/>
          <w:rFonts w:cs="Arial"/>
          <w:b/>
          <w:sz w:val="16"/>
          <w:szCs w:val="18"/>
        </w:rPr>
        <w:t>Bildquelle</w:t>
      </w:r>
      <w:r w:rsidRPr="00F73DE2">
        <w:rPr>
          <w:rStyle w:val="Standard1"/>
          <w:rFonts w:cs="Arial"/>
          <w:sz w:val="16"/>
          <w:szCs w:val="18"/>
        </w:rPr>
        <w:t>: Meusburger, Veröffentlichung honorarfrei</w:t>
      </w:r>
    </w:p>
    <w:p w14:paraId="64D96328" w14:textId="48DCE2AC" w:rsidR="006B237C" w:rsidRPr="00F73DE2" w:rsidRDefault="006B237C" w:rsidP="006B237C">
      <w:pPr>
        <w:rPr>
          <w:rStyle w:val="Standard1"/>
          <w:rFonts w:cs="Arial"/>
          <w:sz w:val="16"/>
          <w:szCs w:val="18"/>
        </w:rPr>
      </w:pPr>
      <w:r w:rsidRPr="00F73DE2">
        <w:rPr>
          <w:rStyle w:val="Standard1"/>
          <w:rFonts w:cs="Arial"/>
          <w:b/>
          <w:sz w:val="16"/>
          <w:szCs w:val="18"/>
        </w:rPr>
        <w:t xml:space="preserve">Dateiname: </w:t>
      </w:r>
      <w:r w:rsidRPr="00F73DE2">
        <w:rPr>
          <w:rStyle w:val="Standard1"/>
          <w:rFonts w:cs="Arial"/>
          <w:sz w:val="16"/>
          <w:szCs w:val="18"/>
        </w:rPr>
        <w:t>E6750-Wer</w:t>
      </w:r>
      <w:r w:rsidR="006D3101">
        <w:rPr>
          <w:rStyle w:val="Standard1"/>
          <w:rFonts w:cs="Arial"/>
          <w:sz w:val="16"/>
          <w:szCs w:val="18"/>
        </w:rPr>
        <w:t>kzeuginnendrucksensor-indirekt</w:t>
      </w:r>
    </w:p>
    <w:p w14:paraId="02BDE255" w14:textId="34B9D8A8" w:rsidR="006B237C" w:rsidRPr="00F73DE2" w:rsidRDefault="006B237C" w:rsidP="006B237C">
      <w:pPr>
        <w:rPr>
          <w:rFonts w:cs="Arial"/>
          <w:sz w:val="16"/>
          <w:szCs w:val="18"/>
          <w:lang w:bidi="en-US"/>
        </w:rPr>
      </w:pPr>
      <w:r w:rsidRPr="00F73DE2">
        <w:rPr>
          <w:rStyle w:val="Standard1"/>
          <w:rFonts w:cs="Arial"/>
          <w:b/>
          <w:sz w:val="16"/>
          <w:szCs w:val="18"/>
        </w:rPr>
        <w:t>Bildunterschrift</w:t>
      </w:r>
      <w:r w:rsidRPr="00F73DE2">
        <w:rPr>
          <w:rStyle w:val="Standard1"/>
          <w:rFonts w:cs="Arial"/>
          <w:sz w:val="16"/>
          <w:szCs w:val="18"/>
        </w:rPr>
        <w:t xml:space="preserve">: </w:t>
      </w:r>
      <w:r w:rsidR="007307A7" w:rsidRPr="00F73DE2">
        <w:rPr>
          <w:rStyle w:val="Standard1"/>
          <w:rFonts w:cs="Arial"/>
          <w:sz w:val="16"/>
          <w:szCs w:val="18"/>
        </w:rPr>
        <w:t xml:space="preserve">Werkzeuginnendrucksensor zur indirekten Messung von Meusburger </w:t>
      </w:r>
      <w:r w:rsidRPr="00F73DE2">
        <w:rPr>
          <w:rStyle w:val="Standard1"/>
          <w:rFonts w:cs="Arial"/>
          <w:sz w:val="16"/>
          <w:szCs w:val="18"/>
        </w:rPr>
        <w:t>E 6750</w:t>
      </w:r>
    </w:p>
    <w:p w14:paraId="44236A98" w14:textId="77777777" w:rsidR="00B64FF3" w:rsidRDefault="00B64FF3" w:rsidP="00D73A08">
      <w:pPr>
        <w:jc w:val="both"/>
        <w:rPr>
          <w:rStyle w:val="Standard1"/>
          <w:rFonts w:cs="Arial"/>
          <w:b/>
          <w:strike/>
        </w:rPr>
      </w:pPr>
    </w:p>
    <w:p w14:paraId="5D8D4690" w14:textId="76E41D62" w:rsidR="00B64FF3" w:rsidRPr="00A56C3D" w:rsidRDefault="00B64FF3" w:rsidP="00D73A08">
      <w:pPr>
        <w:jc w:val="both"/>
        <w:rPr>
          <w:rStyle w:val="Standard1"/>
          <w:rFonts w:cs="Arial"/>
        </w:rPr>
      </w:pPr>
    </w:p>
    <w:p w14:paraId="0FD8F1BC" w14:textId="77777777" w:rsidR="00016939" w:rsidRPr="00A56C3D" w:rsidRDefault="00016939" w:rsidP="001A13B4">
      <w:pPr>
        <w:rPr>
          <w:rFonts w:cs="Arial"/>
        </w:rPr>
      </w:pPr>
    </w:p>
    <w:p w14:paraId="10BE7099" w14:textId="77777777" w:rsidR="001A13B4" w:rsidRPr="00A56C3D" w:rsidRDefault="000E5D6C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w:pict w14:anchorId="2C16D126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3.05pt;margin-top:5.25pt;width:336.75pt;height:81.5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feld 2">
              <w:txbxContent>
                <w:p w14:paraId="0A3F48D0" w14:textId="77777777" w:rsidR="00E36FC5" w:rsidRPr="00A56C3D" w:rsidRDefault="00E36FC5" w:rsidP="00E36FC5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b/>
                      <w:color w:val="00A4A4"/>
                      <w:sz w:val="14"/>
                      <w:szCs w:val="14"/>
                      <w:lang w:val="de-AT"/>
                    </w:rPr>
                  </w:pPr>
                  <w:r w:rsidRPr="00A56C3D">
                    <w:rPr>
                      <w:rFonts w:cs="Arial"/>
                      <w:b/>
                      <w:color w:val="00A4A4"/>
                      <w:sz w:val="14"/>
                      <w:szCs w:val="14"/>
                      <w:lang w:val="de-AT"/>
                    </w:rPr>
                    <w:t>Meusburger – Wir setzen Standards.</w:t>
                  </w:r>
                </w:p>
                <w:p w14:paraId="38D915E0" w14:textId="77777777" w:rsidR="00E36FC5" w:rsidRPr="00A56C3D" w:rsidRDefault="00E36FC5" w:rsidP="00E36FC5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b/>
                      <w:color w:val="00A4A4"/>
                      <w:sz w:val="14"/>
                      <w:szCs w:val="14"/>
                      <w:lang w:val="de-AT"/>
                    </w:rPr>
                  </w:pPr>
                </w:p>
                <w:p w14:paraId="7B2902B2" w14:textId="77777777" w:rsidR="00E36FC5" w:rsidRPr="00A56C3D" w:rsidRDefault="00E36FC5" w:rsidP="00E36FC5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Das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Unternehmen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Meusburger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ist als Teil der Meusburger </w:t>
                  </w:r>
                  <w:r w:rsidR="005D260E"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Group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Marktführer im Bereich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hochpräziser Normalien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. Weltweit nutzen 21.000 Kunden die Vorteile der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Standardisierung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und profitieren von über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50 Jahren Erfahrung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in der Bearbeitung von Stahl. Ein umfangreiches </w:t>
                  </w:r>
                  <w:proofErr w:type="spellStart"/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Normalienprogramm</w:t>
                  </w:r>
                  <w:proofErr w:type="spellEnd"/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, kombiniert mit ausgesuchten Produkten für den Werkstattbedarf, macht Meusburger zum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zuverlässigen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und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globalen Partner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für den </w:t>
                  </w:r>
                  <w:r w:rsidRPr="00A56C3D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Werkzeug-, Formen- und Maschinenbau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.</w:t>
                  </w:r>
                </w:p>
                <w:p w14:paraId="6F595C13" w14:textId="77777777" w:rsidR="001A13B4" w:rsidRPr="00A56C3D" w:rsidRDefault="001A13B4" w:rsidP="00E36FC5">
                  <w:pPr>
                    <w:jc w:val="both"/>
                    <w:rPr>
                      <w:rFonts w:cs="Arial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val="de-AT" w:eastAsia="de-AT"/>
        </w:rPr>
        <w:pict w14:anchorId="026279D9">
          <v:shape id="_x0000_s1027" type="#_x0000_t202" style="position:absolute;margin-left:353.6pt;margin-top:3.15pt;width:130.25pt;height:84.5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27">
              <w:txbxContent>
                <w:p w14:paraId="520186DE" w14:textId="77777777" w:rsidR="001A13B4" w:rsidRPr="00A56C3D" w:rsidRDefault="001A13B4" w:rsidP="001A13B4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color w:val="00A4A4"/>
                      <w:sz w:val="14"/>
                      <w:szCs w:val="14"/>
                      <w:lang w:val="de-AT"/>
                    </w:rPr>
                  </w:pPr>
                  <w:r w:rsidRPr="00A56C3D">
                    <w:rPr>
                      <w:rFonts w:cs="Arial"/>
                      <w:b/>
                      <w:bCs/>
                      <w:color w:val="00A4A4"/>
                      <w:sz w:val="14"/>
                      <w:szCs w:val="14"/>
                      <w:lang w:val="de-AT"/>
                    </w:rPr>
                    <w:t>Pressekontakt</w:t>
                  </w:r>
                </w:p>
                <w:p w14:paraId="1F9FDA80" w14:textId="77777777" w:rsidR="001A13B4" w:rsidRPr="00A56C3D" w:rsidRDefault="001A13B4" w:rsidP="001A13B4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sz w:val="14"/>
                      <w:szCs w:val="14"/>
                      <w:lang w:val="de-AT"/>
                    </w:rPr>
                  </w:pPr>
                </w:p>
                <w:p w14:paraId="528E30E6" w14:textId="77777777"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Meusburger Georg GmbH &amp; Co KG</w:t>
                  </w:r>
                </w:p>
                <w:p w14:paraId="33F6BD93" w14:textId="77777777" w:rsidR="001A13B4" w:rsidRPr="00DB3D25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Kommunikation / Pressearbeit</w:t>
                  </w:r>
                </w:p>
                <w:p w14:paraId="1BD377F6" w14:textId="77777777"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Tel.: </w:t>
                  </w:r>
                  <w:r w:rsidR="00E36FC5"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   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+43 5574 6706-</w:t>
                  </w:r>
                  <w:r w:rsidR="00DB3D25"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0</w:t>
                  </w:r>
                </w:p>
                <w:p w14:paraId="1AADDDC1" w14:textId="77777777"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E-Mail: </w:t>
                  </w:r>
                  <w:r w:rsidR="00DB3D25"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presse</w:t>
                  </w:r>
                  <w:r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@meusburger.com</w:t>
                  </w:r>
                </w:p>
                <w:p w14:paraId="1B20F03C" w14:textId="77777777"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www.meusburger.com</w:t>
                  </w:r>
                </w:p>
              </w:txbxContent>
            </v:textbox>
          </v:shape>
        </w:pic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6E9218C" wp14:editId="08B8B5AE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25301" w14:textId="77777777" w:rsidR="001A13B4" w:rsidRPr="00A56C3D" w:rsidRDefault="001A13B4" w:rsidP="001A13B4">
      <w:pPr>
        <w:rPr>
          <w:rFonts w:cs="Arial"/>
        </w:rPr>
      </w:pPr>
    </w:p>
    <w:p w14:paraId="0F673AC3" w14:textId="77777777" w:rsidR="001A13B4" w:rsidRPr="00A56C3D" w:rsidRDefault="001A13B4" w:rsidP="001A13B4">
      <w:pPr>
        <w:rPr>
          <w:rFonts w:cs="Arial"/>
        </w:rPr>
      </w:pPr>
    </w:p>
    <w:p w14:paraId="064605D0" w14:textId="77777777" w:rsidR="001A13B4" w:rsidRPr="00A56C3D" w:rsidRDefault="001A13B4" w:rsidP="001A13B4">
      <w:pPr>
        <w:rPr>
          <w:rFonts w:cs="Arial"/>
        </w:rPr>
      </w:pPr>
    </w:p>
    <w:p w14:paraId="4759AE2A" w14:textId="77777777" w:rsidR="001A13B4" w:rsidRPr="00A56C3D" w:rsidRDefault="001A13B4" w:rsidP="001A13B4">
      <w:pPr>
        <w:rPr>
          <w:rFonts w:cs="Arial"/>
        </w:rPr>
      </w:pPr>
    </w:p>
    <w:p w14:paraId="567B6489" w14:textId="77777777" w:rsidR="001A13B4" w:rsidRPr="00A56C3D" w:rsidRDefault="001A13B4" w:rsidP="001A13B4">
      <w:pPr>
        <w:rPr>
          <w:rFonts w:cs="Arial"/>
        </w:rPr>
      </w:pPr>
    </w:p>
    <w:p w14:paraId="56CCCF75" w14:textId="77777777" w:rsidR="00477555" w:rsidRPr="00A56C3D" w:rsidRDefault="00477555" w:rsidP="001A13B4">
      <w:pPr>
        <w:rPr>
          <w:rFonts w:cs="Arial"/>
        </w:rPr>
      </w:pPr>
    </w:p>
    <w:sectPr w:rsidR="00477555" w:rsidRPr="00A56C3D" w:rsidSect="00523B75">
      <w:headerReference w:type="default" r:id="rId15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40FEFF" w14:textId="77777777" w:rsidR="00215CEF" w:rsidRDefault="00215CEF" w:rsidP="009E748D">
      <w:pPr>
        <w:spacing w:line="240" w:lineRule="auto"/>
      </w:pPr>
      <w:r>
        <w:separator/>
      </w:r>
    </w:p>
  </w:endnote>
  <w:endnote w:type="continuationSeparator" w:id="0">
    <w:p w14:paraId="7F73A2A6" w14:textId="77777777" w:rsidR="00215CEF" w:rsidRDefault="00215CEF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11E1D" w14:textId="77777777" w:rsidR="00215CEF" w:rsidRDefault="00215CEF" w:rsidP="009E748D">
      <w:pPr>
        <w:spacing w:line="240" w:lineRule="auto"/>
      </w:pPr>
      <w:r>
        <w:separator/>
      </w:r>
    </w:p>
  </w:footnote>
  <w:footnote w:type="continuationSeparator" w:id="0">
    <w:p w14:paraId="2F0D5873" w14:textId="77777777" w:rsidR="00215CEF" w:rsidRDefault="00215CEF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9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842"/>
      <w:gridCol w:w="1391"/>
    </w:tblGrid>
    <w:tr w:rsidR="00215CEF" w:rsidRPr="009E748D" w14:paraId="05D68F4C" w14:textId="77777777" w:rsidTr="00BC46DE">
      <w:trPr>
        <w:trHeight w:val="568"/>
      </w:trPr>
      <w:tc>
        <w:tcPr>
          <w:tcW w:w="8842" w:type="dxa"/>
        </w:tcPr>
        <w:p w14:paraId="670AED96" w14:textId="77777777" w:rsidR="00215CEF" w:rsidRPr="00BC46DE" w:rsidRDefault="000E5D6C" w:rsidP="009E748D">
          <w:pPr>
            <w:pStyle w:val="Kopfzeile"/>
            <w:spacing w:line="276" w:lineRule="auto"/>
            <w:rPr>
              <w:rFonts w:cs="Arial"/>
              <w:b/>
              <w:noProof/>
              <w:sz w:val="32"/>
              <w:lang w:val="de-AT" w:eastAsia="de-AT"/>
            </w:rPr>
          </w:pPr>
          <w:r>
            <w:rPr>
              <w:rFonts w:cs="Arial"/>
              <w:b/>
              <w:noProof/>
              <w:sz w:val="32"/>
              <w:lang w:val="de-AT" w:eastAsia="de-AT"/>
            </w:rPr>
            <w:pict w14:anchorId="6D2A48F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2.25pt;height:26.25pt">
                <v:imagedata r:id="rId1" o:title="Meusburger_Schriftzug"/>
              </v:shape>
            </w:pict>
          </w:r>
        </w:p>
      </w:tc>
      <w:tc>
        <w:tcPr>
          <w:tcW w:w="1391" w:type="dxa"/>
        </w:tcPr>
        <w:p w14:paraId="29498DED" w14:textId="77777777" w:rsidR="00215CEF" w:rsidRPr="009E748D" w:rsidRDefault="00215CEF" w:rsidP="009E748D">
          <w:pPr>
            <w:pStyle w:val="Kopfzeile"/>
            <w:spacing w:line="276" w:lineRule="auto"/>
            <w:jc w:val="right"/>
            <w:rPr>
              <w:rFonts w:cs="Arial"/>
              <w:b/>
              <w:sz w:val="32"/>
            </w:rPr>
          </w:pPr>
        </w:p>
      </w:tc>
    </w:tr>
  </w:tbl>
  <w:p w14:paraId="1344140E" w14:textId="77777777" w:rsidR="00215CEF" w:rsidRDefault="00215CEF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4258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FA6"/>
    <w:rsid w:val="000008DC"/>
    <w:rsid w:val="000020AA"/>
    <w:rsid w:val="00016939"/>
    <w:rsid w:val="00021087"/>
    <w:rsid w:val="000215C1"/>
    <w:rsid w:val="00026B8F"/>
    <w:rsid w:val="000344FD"/>
    <w:rsid w:val="00040749"/>
    <w:rsid w:val="00043B2C"/>
    <w:rsid w:val="00046F30"/>
    <w:rsid w:val="0005084A"/>
    <w:rsid w:val="00053D07"/>
    <w:rsid w:val="000544CB"/>
    <w:rsid w:val="00056CC8"/>
    <w:rsid w:val="00060CD1"/>
    <w:rsid w:val="00075B4D"/>
    <w:rsid w:val="00086B42"/>
    <w:rsid w:val="00086E75"/>
    <w:rsid w:val="00093CF5"/>
    <w:rsid w:val="000A1228"/>
    <w:rsid w:val="000A4B1F"/>
    <w:rsid w:val="000B09E5"/>
    <w:rsid w:val="000B3DF6"/>
    <w:rsid w:val="000C3554"/>
    <w:rsid w:val="000C4B42"/>
    <w:rsid w:val="000C5E0F"/>
    <w:rsid w:val="000C78C4"/>
    <w:rsid w:val="000D0B12"/>
    <w:rsid w:val="000E0ED5"/>
    <w:rsid w:val="000E40D3"/>
    <w:rsid w:val="000E443F"/>
    <w:rsid w:val="000E5D6C"/>
    <w:rsid w:val="00101FDB"/>
    <w:rsid w:val="00105673"/>
    <w:rsid w:val="00113A78"/>
    <w:rsid w:val="00114E8B"/>
    <w:rsid w:val="00116E4A"/>
    <w:rsid w:val="00125276"/>
    <w:rsid w:val="00137E96"/>
    <w:rsid w:val="00140B19"/>
    <w:rsid w:val="00142084"/>
    <w:rsid w:val="00151E41"/>
    <w:rsid w:val="00152719"/>
    <w:rsid w:val="00152C8B"/>
    <w:rsid w:val="0015717F"/>
    <w:rsid w:val="001629AB"/>
    <w:rsid w:val="001638FD"/>
    <w:rsid w:val="00165775"/>
    <w:rsid w:val="00167688"/>
    <w:rsid w:val="0017047F"/>
    <w:rsid w:val="00176289"/>
    <w:rsid w:val="00180DD8"/>
    <w:rsid w:val="00182EC6"/>
    <w:rsid w:val="001838E9"/>
    <w:rsid w:val="001918E1"/>
    <w:rsid w:val="001938F4"/>
    <w:rsid w:val="001A13B4"/>
    <w:rsid w:val="001A5F6C"/>
    <w:rsid w:val="001A7C13"/>
    <w:rsid w:val="001B1120"/>
    <w:rsid w:val="001B70FA"/>
    <w:rsid w:val="001B7212"/>
    <w:rsid w:val="001C07D7"/>
    <w:rsid w:val="001C6BCD"/>
    <w:rsid w:val="001C725E"/>
    <w:rsid w:val="001D02A2"/>
    <w:rsid w:val="001D168B"/>
    <w:rsid w:val="001D60F7"/>
    <w:rsid w:val="001D6A2D"/>
    <w:rsid w:val="001F4C73"/>
    <w:rsid w:val="00207853"/>
    <w:rsid w:val="00215CEF"/>
    <w:rsid w:val="00215F7A"/>
    <w:rsid w:val="00216DC9"/>
    <w:rsid w:val="0021746A"/>
    <w:rsid w:val="00221276"/>
    <w:rsid w:val="00225F96"/>
    <w:rsid w:val="00231C47"/>
    <w:rsid w:val="002423CA"/>
    <w:rsid w:val="00244CEA"/>
    <w:rsid w:val="00245265"/>
    <w:rsid w:val="00245DD5"/>
    <w:rsid w:val="002466DA"/>
    <w:rsid w:val="00246CCE"/>
    <w:rsid w:val="002478B2"/>
    <w:rsid w:val="002479D0"/>
    <w:rsid w:val="00252AA4"/>
    <w:rsid w:val="00255FC5"/>
    <w:rsid w:val="00261783"/>
    <w:rsid w:val="002628A7"/>
    <w:rsid w:val="0026487F"/>
    <w:rsid w:val="0027185C"/>
    <w:rsid w:val="00272305"/>
    <w:rsid w:val="00282DDD"/>
    <w:rsid w:val="002848BF"/>
    <w:rsid w:val="0028537B"/>
    <w:rsid w:val="002870EB"/>
    <w:rsid w:val="0029532C"/>
    <w:rsid w:val="00295C85"/>
    <w:rsid w:val="002A2D7A"/>
    <w:rsid w:val="002A5D2E"/>
    <w:rsid w:val="002B2269"/>
    <w:rsid w:val="002B7AC5"/>
    <w:rsid w:val="002D23B6"/>
    <w:rsid w:val="002D2FA0"/>
    <w:rsid w:val="002D5084"/>
    <w:rsid w:val="002D7413"/>
    <w:rsid w:val="002E1B43"/>
    <w:rsid w:val="002E42C1"/>
    <w:rsid w:val="002F24CD"/>
    <w:rsid w:val="002F3EE8"/>
    <w:rsid w:val="002F5EC8"/>
    <w:rsid w:val="00300C44"/>
    <w:rsid w:val="00302EFD"/>
    <w:rsid w:val="00302F23"/>
    <w:rsid w:val="003050F0"/>
    <w:rsid w:val="00307708"/>
    <w:rsid w:val="003108CB"/>
    <w:rsid w:val="003177AD"/>
    <w:rsid w:val="00324B65"/>
    <w:rsid w:val="003271A7"/>
    <w:rsid w:val="003278D2"/>
    <w:rsid w:val="0034225C"/>
    <w:rsid w:val="00344719"/>
    <w:rsid w:val="00347EA5"/>
    <w:rsid w:val="00352FF3"/>
    <w:rsid w:val="00354F74"/>
    <w:rsid w:val="00360619"/>
    <w:rsid w:val="0036118C"/>
    <w:rsid w:val="00366CE4"/>
    <w:rsid w:val="00367B08"/>
    <w:rsid w:val="00374A1F"/>
    <w:rsid w:val="003775BB"/>
    <w:rsid w:val="003828EE"/>
    <w:rsid w:val="00382C3E"/>
    <w:rsid w:val="00385C27"/>
    <w:rsid w:val="003917F4"/>
    <w:rsid w:val="003978AA"/>
    <w:rsid w:val="003B4F83"/>
    <w:rsid w:val="003B7F22"/>
    <w:rsid w:val="003C3386"/>
    <w:rsid w:val="003E39E7"/>
    <w:rsid w:val="003F36BA"/>
    <w:rsid w:val="00406D73"/>
    <w:rsid w:val="00411356"/>
    <w:rsid w:val="00416837"/>
    <w:rsid w:val="00421FFA"/>
    <w:rsid w:val="004222CD"/>
    <w:rsid w:val="004231D3"/>
    <w:rsid w:val="004337D9"/>
    <w:rsid w:val="00433F54"/>
    <w:rsid w:val="00434CA0"/>
    <w:rsid w:val="0043676A"/>
    <w:rsid w:val="00445A09"/>
    <w:rsid w:val="004471D7"/>
    <w:rsid w:val="00450B54"/>
    <w:rsid w:val="0045338C"/>
    <w:rsid w:val="00464997"/>
    <w:rsid w:val="00465F71"/>
    <w:rsid w:val="004675BC"/>
    <w:rsid w:val="00467D01"/>
    <w:rsid w:val="0047580C"/>
    <w:rsid w:val="00475E72"/>
    <w:rsid w:val="00477555"/>
    <w:rsid w:val="00477DAA"/>
    <w:rsid w:val="00484A31"/>
    <w:rsid w:val="00484C02"/>
    <w:rsid w:val="00490D62"/>
    <w:rsid w:val="00496E72"/>
    <w:rsid w:val="004A52BE"/>
    <w:rsid w:val="004A5392"/>
    <w:rsid w:val="004B0762"/>
    <w:rsid w:val="004B40B8"/>
    <w:rsid w:val="004C3D26"/>
    <w:rsid w:val="004C3D70"/>
    <w:rsid w:val="004C77D5"/>
    <w:rsid w:val="004D01D8"/>
    <w:rsid w:val="004D2D81"/>
    <w:rsid w:val="004D3E64"/>
    <w:rsid w:val="004D667E"/>
    <w:rsid w:val="004E1A12"/>
    <w:rsid w:val="004E7823"/>
    <w:rsid w:val="004F1B18"/>
    <w:rsid w:val="004F2A3A"/>
    <w:rsid w:val="004F3AC2"/>
    <w:rsid w:val="0050157D"/>
    <w:rsid w:val="00502089"/>
    <w:rsid w:val="00502E43"/>
    <w:rsid w:val="00506F99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7E00"/>
    <w:rsid w:val="00540049"/>
    <w:rsid w:val="005410F3"/>
    <w:rsid w:val="00542500"/>
    <w:rsid w:val="005445C1"/>
    <w:rsid w:val="005466A9"/>
    <w:rsid w:val="00547EE5"/>
    <w:rsid w:val="00547F89"/>
    <w:rsid w:val="00552BA2"/>
    <w:rsid w:val="00553429"/>
    <w:rsid w:val="00555104"/>
    <w:rsid w:val="00555D77"/>
    <w:rsid w:val="005611E4"/>
    <w:rsid w:val="00563B06"/>
    <w:rsid w:val="00566BC2"/>
    <w:rsid w:val="005674FC"/>
    <w:rsid w:val="005706C1"/>
    <w:rsid w:val="00575F75"/>
    <w:rsid w:val="00577CCA"/>
    <w:rsid w:val="00585C90"/>
    <w:rsid w:val="00585D82"/>
    <w:rsid w:val="00591D08"/>
    <w:rsid w:val="005921D2"/>
    <w:rsid w:val="00596717"/>
    <w:rsid w:val="005A09D7"/>
    <w:rsid w:val="005A2638"/>
    <w:rsid w:val="005A2C06"/>
    <w:rsid w:val="005A3D8C"/>
    <w:rsid w:val="005A5134"/>
    <w:rsid w:val="005B1F82"/>
    <w:rsid w:val="005B2784"/>
    <w:rsid w:val="005B2A76"/>
    <w:rsid w:val="005B3371"/>
    <w:rsid w:val="005B7BE5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F1C18"/>
    <w:rsid w:val="005F3BEB"/>
    <w:rsid w:val="005F492A"/>
    <w:rsid w:val="00600D5F"/>
    <w:rsid w:val="00601B88"/>
    <w:rsid w:val="00604EDF"/>
    <w:rsid w:val="00607A94"/>
    <w:rsid w:val="006103DE"/>
    <w:rsid w:val="00611B8E"/>
    <w:rsid w:val="00613253"/>
    <w:rsid w:val="006151F6"/>
    <w:rsid w:val="00615BE5"/>
    <w:rsid w:val="00617020"/>
    <w:rsid w:val="0061718A"/>
    <w:rsid w:val="00632673"/>
    <w:rsid w:val="006326D6"/>
    <w:rsid w:val="00632C16"/>
    <w:rsid w:val="00632FB3"/>
    <w:rsid w:val="0064183D"/>
    <w:rsid w:val="00641A65"/>
    <w:rsid w:val="00645775"/>
    <w:rsid w:val="00647105"/>
    <w:rsid w:val="006534D2"/>
    <w:rsid w:val="006565B8"/>
    <w:rsid w:val="00665298"/>
    <w:rsid w:val="00666864"/>
    <w:rsid w:val="00667210"/>
    <w:rsid w:val="00667278"/>
    <w:rsid w:val="00667DE4"/>
    <w:rsid w:val="00670B9F"/>
    <w:rsid w:val="00670E38"/>
    <w:rsid w:val="006721CA"/>
    <w:rsid w:val="0068440A"/>
    <w:rsid w:val="006868ED"/>
    <w:rsid w:val="00690912"/>
    <w:rsid w:val="00693972"/>
    <w:rsid w:val="006A4070"/>
    <w:rsid w:val="006B0392"/>
    <w:rsid w:val="006B237C"/>
    <w:rsid w:val="006B447B"/>
    <w:rsid w:val="006B625F"/>
    <w:rsid w:val="006C167E"/>
    <w:rsid w:val="006C3202"/>
    <w:rsid w:val="006D0484"/>
    <w:rsid w:val="006D3101"/>
    <w:rsid w:val="006E25D9"/>
    <w:rsid w:val="006F0FDC"/>
    <w:rsid w:val="006F29E0"/>
    <w:rsid w:val="006F34DE"/>
    <w:rsid w:val="006F374B"/>
    <w:rsid w:val="006F723C"/>
    <w:rsid w:val="007069B9"/>
    <w:rsid w:val="00707F63"/>
    <w:rsid w:val="007132B7"/>
    <w:rsid w:val="00715287"/>
    <w:rsid w:val="00716C42"/>
    <w:rsid w:val="00725BD7"/>
    <w:rsid w:val="00727F5E"/>
    <w:rsid w:val="007301CC"/>
    <w:rsid w:val="007307A7"/>
    <w:rsid w:val="00731934"/>
    <w:rsid w:val="00732F71"/>
    <w:rsid w:val="00733780"/>
    <w:rsid w:val="00735BE3"/>
    <w:rsid w:val="007520A8"/>
    <w:rsid w:val="007607A2"/>
    <w:rsid w:val="0076137F"/>
    <w:rsid w:val="007725C6"/>
    <w:rsid w:val="0077287A"/>
    <w:rsid w:val="007848C6"/>
    <w:rsid w:val="00793F4C"/>
    <w:rsid w:val="00793F9F"/>
    <w:rsid w:val="007A40BD"/>
    <w:rsid w:val="007B7823"/>
    <w:rsid w:val="007C023A"/>
    <w:rsid w:val="007C24E5"/>
    <w:rsid w:val="007C45CE"/>
    <w:rsid w:val="007C70DC"/>
    <w:rsid w:val="007C7490"/>
    <w:rsid w:val="007E0EC4"/>
    <w:rsid w:val="007E2DE8"/>
    <w:rsid w:val="007E4F6C"/>
    <w:rsid w:val="007F2F5E"/>
    <w:rsid w:val="007F3A10"/>
    <w:rsid w:val="00807BC9"/>
    <w:rsid w:val="00811BF4"/>
    <w:rsid w:val="0081291C"/>
    <w:rsid w:val="00816B37"/>
    <w:rsid w:val="00821760"/>
    <w:rsid w:val="00831490"/>
    <w:rsid w:val="008320D6"/>
    <w:rsid w:val="008365B1"/>
    <w:rsid w:val="0084713F"/>
    <w:rsid w:val="008476DC"/>
    <w:rsid w:val="00851670"/>
    <w:rsid w:val="00852EEB"/>
    <w:rsid w:val="00853666"/>
    <w:rsid w:val="0086538E"/>
    <w:rsid w:val="00874F48"/>
    <w:rsid w:val="008809F2"/>
    <w:rsid w:val="00892858"/>
    <w:rsid w:val="008949BD"/>
    <w:rsid w:val="008A4682"/>
    <w:rsid w:val="008A7771"/>
    <w:rsid w:val="008C3A98"/>
    <w:rsid w:val="008C7682"/>
    <w:rsid w:val="008D1BB6"/>
    <w:rsid w:val="008D2E4E"/>
    <w:rsid w:val="008D3DC5"/>
    <w:rsid w:val="008D69A2"/>
    <w:rsid w:val="008D6C5A"/>
    <w:rsid w:val="008E07DD"/>
    <w:rsid w:val="008E0CA1"/>
    <w:rsid w:val="008E4C7A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6033"/>
    <w:rsid w:val="00907892"/>
    <w:rsid w:val="0091764B"/>
    <w:rsid w:val="009208A4"/>
    <w:rsid w:val="00922057"/>
    <w:rsid w:val="009230A3"/>
    <w:rsid w:val="00923A1A"/>
    <w:rsid w:val="00925E5E"/>
    <w:rsid w:val="0093217B"/>
    <w:rsid w:val="009370EE"/>
    <w:rsid w:val="00941966"/>
    <w:rsid w:val="00943591"/>
    <w:rsid w:val="0095072E"/>
    <w:rsid w:val="00961AF1"/>
    <w:rsid w:val="00967444"/>
    <w:rsid w:val="0097163F"/>
    <w:rsid w:val="00973FA6"/>
    <w:rsid w:val="009768FF"/>
    <w:rsid w:val="0098226C"/>
    <w:rsid w:val="00984123"/>
    <w:rsid w:val="00984271"/>
    <w:rsid w:val="009936C3"/>
    <w:rsid w:val="009974E0"/>
    <w:rsid w:val="009A6049"/>
    <w:rsid w:val="009A7AA1"/>
    <w:rsid w:val="009A7C04"/>
    <w:rsid w:val="009B171B"/>
    <w:rsid w:val="009B74DA"/>
    <w:rsid w:val="009C19D9"/>
    <w:rsid w:val="009C1A62"/>
    <w:rsid w:val="009C587E"/>
    <w:rsid w:val="009D486D"/>
    <w:rsid w:val="009E748D"/>
    <w:rsid w:val="009F224D"/>
    <w:rsid w:val="009F34BA"/>
    <w:rsid w:val="009F664D"/>
    <w:rsid w:val="00A06A56"/>
    <w:rsid w:val="00A13D0D"/>
    <w:rsid w:val="00A15D00"/>
    <w:rsid w:val="00A15E85"/>
    <w:rsid w:val="00A2078C"/>
    <w:rsid w:val="00A31078"/>
    <w:rsid w:val="00A33A45"/>
    <w:rsid w:val="00A45ECD"/>
    <w:rsid w:val="00A507D7"/>
    <w:rsid w:val="00A52A2D"/>
    <w:rsid w:val="00A54893"/>
    <w:rsid w:val="00A55918"/>
    <w:rsid w:val="00A56C3D"/>
    <w:rsid w:val="00A61009"/>
    <w:rsid w:val="00A700A2"/>
    <w:rsid w:val="00A809E1"/>
    <w:rsid w:val="00A865D3"/>
    <w:rsid w:val="00A870C6"/>
    <w:rsid w:val="00AA1851"/>
    <w:rsid w:val="00AA1B9C"/>
    <w:rsid w:val="00AA54DA"/>
    <w:rsid w:val="00AA69A2"/>
    <w:rsid w:val="00AA7674"/>
    <w:rsid w:val="00AB0FAE"/>
    <w:rsid w:val="00AB501F"/>
    <w:rsid w:val="00AB6FE3"/>
    <w:rsid w:val="00AC0805"/>
    <w:rsid w:val="00AC3E86"/>
    <w:rsid w:val="00AC446E"/>
    <w:rsid w:val="00AC4A44"/>
    <w:rsid w:val="00AD09C2"/>
    <w:rsid w:val="00AD0FF6"/>
    <w:rsid w:val="00AD4077"/>
    <w:rsid w:val="00AD6741"/>
    <w:rsid w:val="00AE2BEE"/>
    <w:rsid w:val="00AE5612"/>
    <w:rsid w:val="00AF5F29"/>
    <w:rsid w:val="00B01435"/>
    <w:rsid w:val="00B0280E"/>
    <w:rsid w:val="00B05B7C"/>
    <w:rsid w:val="00B070CC"/>
    <w:rsid w:val="00B1759D"/>
    <w:rsid w:val="00B219D5"/>
    <w:rsid w:val="00B21DB1"/>
    <w:rsid w:val="00B21F05"/>
    <w:rsid w:val="00B22D5B"/>
    <w:rsid w:val="00B26787"/>
    <w:rsid w:val="00B27F24"/>
    <w:rsid w:val="00B36772"/>
    <w:rsid w:val="00B55CBA"/>
    <w:rsid w:val="00B609F8"/>
    <w:rsid w:val="00B63DB9"/>
    <w:rsid w:val="00B64F28"/>
    <w:rsid w:val="00B64FF3"/>
    <w:rsid w:val="00B7195A"/>
    <w:rsid w:val="00B74E46"/>
    <w:rsid w:val="00B752EE"/>
    <w:rsid w:val="00B918F1"/>
    <w:rsid w:val="00B95A80"/>
    <w:rsid w:val="00BA41BF"/>
    <w:rsid w:val="00BA73E7"/>
    <w:rsid w:val="00BA7AB9"/>
    <w:rsid w:val="00BB2542"/>
    <w:rsid w:val="00BB5A7C"/>
    <w:rsid w:val="00BC0494"/>
    <w:rsid w:val="00BC0536"/>
    <w:rsid w:val="00BC46DE"/>
    <w:rsid w:val="00BC66CF"/>
    <w:rsid w:val="00BD41DF"/>
    <w:rsid w:val="00BE224B"/>
    <w:rsid w:val="00BF1896"/>
    <w:rsid w:val="00BF32E1"/>
    <w:rsid w:val="00BF4819"/>
    <w:rsid w:val="00BF73FA"/>
    <w:rsid w:val="00BF7500"/>
    <w:rsid w:val="00C040C7"/>
    <w:rsid w:val="00C1237A"/>
    <w:rsid w:val="00C163C4"/>
    <w:rsid w:val="00C2286B"/>
    <w:rsid w:val="00C251D2"/>
    <w:rsid w:val="00C2742A"/>
    <w:rsid w:val="00C301F5"/>
    <w:rsid w:val="00C31051"/>
    <w:rsid w:val="00C34A25"/>
    <w:rsid w:val="00C4029D"/>
    <w:rsid w:val="00C41625"/>
    <w:rsid w:val="00C42CD3"/>
    <w:rsid w:val="00C54961"/>
    <w:rsid w:val="00C55610"/>
    <w:rsid w:val="00C577D8"/>
    <w:rsid w:val="00C57CC0"/>
    <w:rsid w:val="00C65338"/>
    <w:rsid w:val="00C72C91"/>
    <w:rsid w:val="00C75019"/>
    <w:rsid w:val="00C7523F"/>
    <w:rsid w:val="00C8111A"/>
    <w:rsid w:val="00C912E4"/>
    <w:rsid w:val="00C93C42"/>
    <w:rsid w:val="00CA0D03"/>
    <w:rsid w:val="00CA11BE"/>
    <w:rsid w:val="00CA40AB"/>
    <w:rsid w:val="00CB22AA"/>
    <w:rsid w:val="00CB551C"/>
    <w:rsid w:val="00CB59B4"/>
    <w:rsid w:val="00CB64FD"/>
    <w:rsid w:val="00CC1C98"/>
    <w:rsid w:val="00CC2982"/>
    <w:rsid w:val="00CC5BD4"/>
    <w:rsid w:val="00CC66E5"/>
    <w:rsid w:val="00CD4D7D"/>
    <w:rsid w:val="00CE4DF9"/>
    <w:rsid w:val="00D00F0A"/>
    <w:rsid w:val="00D051B3"/>
    <w:rsid w:val="00D10FB7"/>
    <w:rsid w:val="00D155C1"/>
    <w:rsid w:val="00D15BE2"/>
    <w:rsid w:val="00D204E3"/>
    <w:rsid w:val="00D247F6"/>
    <w:rsid w:val="00D3305E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672B"/>
    <w:rsid w:val="00D67EF9"/>
    <w:rsid w:val="00D73A08"/>
    <w:rsid w:val="00D76436"/>
    <w:rsid w:val="00D9167E"/>
    <w:rsid w:val="00DA0746"/>
    <w:rsid w:val="00DA669B"/>
    <w:rsid w:val="00DB1425"/>
    <w:rsid w:val="00DB3D25"/>
    <w:rsid w:val="00DB5D94"/>
    <w:rsid w:val="00DC65FF"/>
    <w:rsid w:val="00DD3089"/>
    <w:rsid w:val="00DD5B5B"/>
    <w:rsid w:val="00DF22DB"/>
    <w:rsid w:val="00DF5C96"/>
    <w:rsid w:val="00DF75CE"/>
    <w:rsid w:val="00DF7DAB"/>
    <w:rsid w:val="00E102E9"/>
    <w:rsid w:val="00E14E44"/>
    <w:rsid w:val="00E304CE"/>
    <w:rsid w:val="00E3156E"/>
    <w:rsid w:val="00E36FC5"/>
    <w:rsid w:val="00E601BF"/>
    <w:rsid w:val="00E646C1"/>
    <w:rsid w:val="00E72380"/>
    <w:rsid w:val="00E76583"/>
    <w:rsid w:val="00E76F8E"/>
    <w:rsid w:val="00E77B08"/>
    <w:rsid w:val="00E850B2"/>
    <w:rsid w:val="00E85396"/>
    <w:rsid w:val="00E96BBA"/>
    <w:rsid w:val="00E96FE4"/>
    <w:rsid w:val="00EA72D7"/>
    <w:rsid w:val="00EB150B"/>
    <w:rsid w:val="00EB7556"/>
    <w:rsid w:val="00EC3000"/>
    <w:rsid w:val="00EC581B"/>
    <w:rsid w:val="00ED3917"/>
    <w:rsid w:val="00ED444B"/>
    <w:rsid w:val="00ED6342"/>
    <w:rsid w:val="00ED7C01"/>
    <w:rsid w:val="00EE1F9C"/>
    <w:rsid w:val="00EE3130"/>
    <w:rsid w:val="00EE74E5"/>
    <w:rsid w:val="00EF174E"/>
    <w:rsid w:val="00EF4FE3"/>
    <w:rsid w:val="00EF7D0B"/>
    <w:rsid w:val="00F07D82"/>
    <w:rsid w:val="00F10DE9"/>
    <w:rsid w:val="00F31B74"/>
    <w:rsid w:val="00F337BD"/>
    <w:rsid w:val="00F366FF"/>
    <w:rsid w:val="00F4047F"/>
    <w:rsid w:val="00F437C9"/>
    <w:rsid w:val="00F43A59"/>
    <w:rsid w:val="00F44269"/>
    <w:rsid w:val="00F44580"/>
    <w:rsid w:val="00F44A24"/>
    <w:rsid w:val="00F469C0"/>
    <w:rsid w:val="00F6252C"/>
    <w:rsid w:val="00F67053"/>
    <w:rsid w:val="00F73DE2"/>
    <w:rsid w:val="00F752C5"/>
    <w:rsid w:val="00F75F32"/>
    <w:rsid w:val="00F82B6B"/>
    <w:rsid w:val="00F83741"/>
    <w:rsid w:val="00F8465C"/>
    <w:rsid w:val="00F91AFF"/>
    <w:rsid w:val="00F968B5"/>
    <w:rsid w:val="00FA3065"/>
    <w:rsid w:val="00FA3D4B"/>
    <w:rsid w:val="00FA3D93"/>
    <w:rsid w:val="00FA40BC"/>
    <w:rsid w:val="00FB1176"/>
    <w:rsid w:val="00FB1F40"/>
    <w:rsid w:val="00FB3B64"/>
    <w:rsid w:val="00FB617D"/>
    <w:rsid w:val="00FC4487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2E3CC29D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7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7EE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7EE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7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7E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38867CD-7040-4A24-B68E-A4458EFB02F5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9099B4-71F9-4A8B-9C1A-86ACFEDE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Grimm Julia</cp:lastModifiedBy>
  <cp:revision>216</cp:revision>
  <cp:lastPrinted>2019-03-25T13:53:00Z</cp:lastPrinted>
  <dcterms:created xsi:type="dcterms:W3CDTF">2018-01-15T14:43:00Z</dcterms:created>
  <dcterms:modified xsi:type="dcterms:W3CDTF">2020-02-27T14:54:00Z</dcterms:modified>
</cp:coreProperties>
</file>