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D8" w:rsidRPr="00A56C3D" w:rsidRDefault="00180DD8" w:rsidP="00180DD8">
      <w:pPr>
        <w:pStyle w:val="EinfAbs"/>
        <w:rPr>
          <w:rFonts w:ascii="Arial" w:hAnsi="Arial" w:cs="Arial"/>
          <w:b/>
          <w:bCs/>
        </w:rPr>
      </w:pPr>
      <w:r w:rsidRPr="00A56C3D">
        <w:rPr>
          <w:rFonts w:ascii="Arial" w:hAnsi="Arial" w:cs="Arial"/>
          <w:b/>
          <w:bCs/>
        </w:rPr>
        <w:t>PRESSEINFORMATION</w:t>
      </w:r>
    </w:p>
    <w:p w:rsidR="00180DD8" w:rsidRPr="00A869D0" w:rsidRDefault="00180DD8" w:rsidP="00180DD8">
      <w:pPr>
        <w:spacing w:line="360" w:lineRule="auto"/>
        <w:jc w:val="both"/>
        <w:rPr>
          <w:rStyle w:val="Standard1"/>
          <w:rFonts w:cs="Arial"/>
          <w:i/>
          <w:sz w:val="22"/>
          <w:szCs w:val="28"/>
        </w:rPr>
      </w:pPr>
      <w:r w:rsidRPr="00A869D0">
        <w:rPr>
          <w:rFonts w:cs="Arial"/>
          <w:sz w:val="16"/>
          <w:szCs w:val="16"/>
        </w:rPr>
        <w:t xml:space="preserve">Wolfurt, am </w:t>
      </w:r>
      <w:r w:rsidR="009A5C69">
        <w:rPr>
          <w:rFonts w:cs="Arial"/>
          <w:sz w:val="16"/>
          <w:szCs w:val="16"/>
        </w:rPr>
        <w:t>20</w:t>
      </w:r>
      <w:r w:rsidRPr="00A869D0">
        <w:rPr>
          <w:rFonts w:cs="Arial"/>
          <w:sz w:val="16"/>
          <w:szCs w:val="16"/>
        </w:rPr>
        <w:t xml:space="preserve">. </w:t>
      </w:r>
      <w:r w:rsidR="0012703D" w:rsidRPr="00A869D0">
        <w:rPr>
          <w:rFonts w:cs="Arial"/>
          <w:sz w:val="16"/>
          <w:szCs w:val="16"/>
        </w:rPr>
        <w:t>Jänner</w:t>
      </w:r>
      <w:r w:rsidRPr="00A869D0">
        <w:rPr>
          <w:rFonts w:cs="Arial"/>
          <w:sz w:val="16"/>
          <w:szCs w:val="16"/>
        </w:rPr>
        <w:t xml:space="preserve"> </w:t>
      </w:r>
      <w:r w:rsidR="0009124D" w:rsidRPr="00A869D0">
        <w:rPr>
          <w:rFonts w:cs="Arial"/>
          <w:sz w:val="16"/>
          <w:szCs w:val="16"/>
        </w:rPr>
        <w:t>2020</w:t>
      </w:r>
    </w:p>
    <w:p w:rsidR="00180DD8" w:rsidRDefault="00180DD8" w:rsidP="00B962B2">
      <w:pPr>
        <w:jc w:val="both"/>
        <w:rPr>
          <w:rStyle w:val="Standard1"/>
          <w:rFonts w:cs="Arial"/>
          <w:sz w:val="22"/>
          <w:szCs w:val="28"/>
        </w:rPr>
      </w:pPr>
    </w:p>
    <w:p w:rsidR="0009124D" w:rsidRPr="00A91B7D" w:rsidRDefault="0009124D" w:rsidP="00B962B2">
      <w:pPr>
        <w:jc w:val="both"/>
        <w:rPr>
          <w:rStyle w:val="Standard1"/>
          <w:rFonts w:cs="Arial"/>
          <w:sz w:val="22"/>
          <w:szCs w:val="22"/>
        </w:rPr>
      </w:pPr>
      <w:r w:rsidRPr="00A91B7D">
        <w:rPr>
          <w:rStyle w:val="Standard1"/>
          <w:rFonts w:cs="Arial"/>
          <w:sz w:val="22"/>
          <w:szCs w:val="22"/>
        </w:rPr>
        <w:t>Jahresbilanz 2019:</w:t>
      </w:r>
    </w:p>
    <w:p w:rsidR="00245D8E" w:rsidRPr="00A869D0" w:rsidRDefault="00245D8E" w:rsidP="00B962B2">
      <w:pPr>
        <w:jc w:val="both"/>
        <w:rPr>
          <w:rStyle w:val="Standard1"/>
          <w:rFonts w:cs="Arial"/>
          <w:b/>
          <w:sz w:val="30"/>
          <w:szCs w:val="30"/>
        </w:rPr>
      </w:pPr>
      <w:r w:rsidRPr="00A869D0">
        <w:rPr>
          <w:rStyle w:val="Standard1"/>
          <w:rFonts w:cs="Arial"/>
          <w:b/>
          <w:sz w:val="30"/>
          <w:szCs w:val="30"/>
        </w:rPr>
        <w:t>Meusburger: Leichter Umsatzrückgang – mehr aktive Kunden</w:t>
      </w:r>
    </w:p>
    <w:p w:rsidR="008F10DC" w:rsidRPr="0009124D" w:rsidRDefault="008F10DC" w:rsidP="0009124D">
      <w:pPr>
        <w:jc w:val="both"/>
        <w:rPr>
          <w:rStyle w:val="Standard1"/>
          <w:rFonts w:cs="Arial"/>
          <w:b/>
          <w:szCs w:val="22"/>
        </w:rPr>
      </w:pPr>
    </w:p>
    <w:p w:rsidR="00555104" w:rsidRPr="00A56C3D" w:rsidRDefault="0009124D" w:rsidP="0009124D">
      <w:pPr>
        <w:jc w:val="both"/>
        <w:rPr>
          <w:rStyle w:val="Standard1"/>
          <w:rFonts w:cs="Arial"/>
          <w:b/>
          <w:szCs w:val="22"/>
        </w:rPr>
      </w:pPr>
      <w:r>
        <w:rPr>
          <w:rStyle w:val="Standard1"/>
          <w:rFonts w:cs="Arial"/>
          <w:b/>
          <w:szCs w:val="22"/>
        </w:rPr>
        <w:t xml:space="preserve">Das </w:t>
      </w:r>
      <w:proofErr w:type="spellStart"/>
      <w:r>
        <w:rPr>
          <w:rStyle w:val="Standard1"/>
          <w:rFonts w:cs="Arial"/>
          <w:b/>
          <w:szCs w:val="22"/>
        </w:rPr>
        <w:t>Wolfurter</w:t>
      </w:r>
      <w:proofErr w:type="spellEnd"/>
      <w:r>
        <w:rPr>
          <w:rStyle w:val="Standard1"/>
          <w:rFonts w:cs="Arial"/>
          <w:b/>
          <w:szCs w:val="22"/>
        </w:rPr>
        <w:t xml:space="preserve"> </w:t>
      </w:r>
      <w:r w:rsidR="00245D8E">
        <w:rPr>
          <w:rStyle w:val="Standard1"/>
          <w:rFonts w:cs="Arial"/>
          <w:b/>
          <w:szCs w:val="22"/>
        </w:rPr>
        <w:t>U</w:t>
      </w:r>
      <w:r w:rsidR="00A56741">
        <w:rPr>
          <w:rStyle w:val="Standard1"/>
          <w:rFonts w:cs="Arial"/>
          <w:b/>
          <w:szCs w:val="22"/>
        </w:rPr>
        <w:t>nternehmen Meusburger</w:t>
      </w:r>
      <w:r w:rsidR="001D2EA9">
        <w:rPr>
          <w:rStyle w:val="Standard1"/>
          <w:rFonts w:cs="Arial"/>
          <w:b/>
          <w:szCs w:val="22"/>
        </w:rPr>
        <w:t xml:space="preserve"> </w:t>
      </w:r>
      <w:r>
        <w:rPr>
          <w:rStyle w:val="Standard1"/>
          <w:rFonts w:cs="Arial"/>
          <w:b/>
          <w:szCs w:val="22"/>
        </w:rPr>
        <w:t xml:space="preserve">verzeichnete 2019 einen Jahresumsatz von </w:t>
      </w:r>
      <w:r w:rsidR="00245D8E" w:rsidRPr="00222924">
        <w:rPr>
          <w:rStyle w:val="Standard1"/>
          <w:rFonts w:cs="Arial"/>
          <w:b/>
          <w:szCs w:val="22"/>
        </w:rPr>
        <w:t>29</w:t>
      </w:r>
      <w:r w:rsidR="005E6E46">
        <w:rPr>
          <w:rStyle w:val="Standard1"/>
          <w:rFonts w:cs="Arial"/>
          <w:b/>
          <w:szCs w:val="22"/>
        </w:rPr>
        <w:t>1</w:t>
      </w:r>
      <w:r>
        <w:rPr>
          <w:rStyle w:val="Standard1"/>
          <w:rFonts w:cs="Arial"/>
          <w:b/>
          <w:szCs w:val="22"/>
        </w:rPr>
        <w:t xml:space="preserve"> Millionen Euro</w:t>
      </w:r>
      <w:r w:rsidR="0042718D">
        <w:rPr>
          <w:rStyle w:val="Standard1"/>
          <w:rFonts w:cs="Arial"/>
          <w:b/>
          <w:szCs w:val="22"/>
        </w:rPr>
        <w:t xml:space="preserve"> und </w:t>
      </w:r>
      <w:r w:rsidR="00245D8E">
        <w:rPr>
          <w:rStyle w:val="Standard1"/>
          <w:rFonts w:cs="Arial"/>
          <w:b/>
          <w:szCs w:val="22"/>
        </w:rPr>
        <w:t xml:space="preserve">somit einen leichten Rückgang gegenüber dem Vorjahr. Begründet wird dies mit der </w:t>
      </w:r>
      <w:r w:rsidR="00E07AF9" w:rsidRPr="0042718D">
        <w:rPr>
          <w:rStyle w:val="Standard1"/>
          <w:rFonts w:cs="Arial"/>
          <w:b/>
          <w:szCs w:val="22"/>
        </w:rPr>
        <w:t>schwierigen Auftragslage in</w:t>
      </w:r>
      <w:r w:rsidR="001D2EA9" w:rsidRPr="0042718D">
        <w:rPr>
          <w:rStyle w:val="Standard1"/>
          <w:rFonts w:cs="Arial"/>
          <w:b/>
          <w:szCs w:val="22"/>
        </w:rPr>
        <w:t xml:space="preserve"> der Automobilindustrie</w:t>
      </w:r>
      <w:r w:rsidR="008B6685" w:rsidRPr="0042718D">
        <w:rPr>
          <w:rStyle w:val="Standard1"/>
          <w:rFonts w:cs="Arial"/>
          <w:b/>
          <w:szCs w:val="22"/>
        </w:rPr>
        <w:t xml:space="preserve"> </w:t>
      </w:r>
      <w:r w:rsidR="001D2EA9" w:rsidRPr="0042718D">
        <w:rPr>
          <w:rStyle w:val="Standard1"/>
          <w:rFonts w:cs="Arial"/>
          <w:b/>
          <w:szCs w:val="22"/>
        </w:rPr>
        <w:t>sowie</w:t>
      </w:r>
      <w:r w:rsidR="008B6685" w:rsidRPr="0042718D">
        <w:rPr>
          <w:rStyle w:val="Standard1"/>
          <w:rFonts w:cs="Arial"/>
          <w:b/>
          <w:szCs w:val="22"/>
        </w:rPr>
        <w:t xml:space="preserve"> </w:t>
      </w:r>
      <w:r w:rsidR="00A869D0">
        <w:rPr>
          <w:rStyle w:val="Standard1"/>
          <w:rFonts w:cs="Arial"/>
          <w:b/>
          <w:szCs w:val="22"/>
        </w:rPr>
        <w:t xml:space="preserve">der abgekühlten </w:t>
      </w:r>
      <w:r w:rsidR="008778CB" w:rsidRPr="0042718D">
        <w:rPr>
          <w:rStyle w:val="Standard1"/>
          <w:rFonts w:cs="Arial"/>
          <w:b/>
          <w:szCs w:val="22"/>
        </w:rPr>
        <w:t>K</w:t>
      </w:r>
      <w:r w:rsidR="008B6685" w:rsidRPr="0042718D">
        <w:rPr>
          <w:rStyle w:val="Standard1"/>
          <w:rFonts w:cs="Arial"/>
          <w:b/>
          <w:szCs w:val="22"/>
        </w:rPr>
        <w:t>onjunktur</w:t>
      </w:r>
      <w:r w:rsidR="00245D8E">
        <w:rPr>
          <w:rStyle w:val="Standard1"/>
          <w:rFonts w:cs="Arial"/>
          <w:b/>
          <w:szCs w:val="22"/>
        </w:rPr>
        <w:t xml:space="preserve">. </w:t>
      </w:r>
      <w:r w:rsidR="008E585A">
        <w:rPr>
          <w:rStyle w:val="Standard1"/>
          <w:rFonts w:cs="Arial"/>
          <w:b/>
          <w:szCs w:val="22"/>
        </w:rPr>
        <w:t xml:space="preserve">Positiv entwickelte sich </w:t>
      </w:r>
      <w:r w:rsidR="00B90A1C">
        <w:rPr>
          <w:rStyle w:val="Standard1"/>
          <w:rFonts w:cs="Arial"/>
          <w:b/>
          <w:szCs w:val="22"/>
        </w:rPr>
        <w:t xml:space="preserve">hingegen </w:t>
      </w:r>
      <w:r w:rsidR="008E585A">
        <w:rPr>
          <w:rStyle w:val="Standard1"/>
          <w:rFonts w:cs="Arial"/>
          <w:b/>
          <w:szCs w:val="22"/>
        </w:rPr>
        <w:t xml:space="preserve">die Zahl der aktiven Kunden mit einer Steigerung </w:t>
      </w:r>
      <w:r w:rsidR="00B90A1C">
        <w:rPr>
          <w:rStyle w:val="Standard1"/>
          <w:rFonts w:cs="Arial"/>
          <w:b/>
          <w:szCs w:val="22"/>
        </w:rPr>
        <w:t>auf über 22.500</w:t>
      </w:r>
      <w:r w:rsidR="008E585A">
        <w:rPr>
          <w:rStyle w:val="Standard1"/>
          <w:rFonts w:cs="Arial"/>
          <w:b/>
          <w:szCs w:val="22"/>
        </w:rPr>
        <w:t xml:space="preserve">. </w:t>
      </w:r>
      <w:r w:rsidR="00A56741" w:rsidRPr="0042718D">
        <w:rPr>
          <w:rStyle w:val="Standard1"/>
          <w:rFonts w:cs="Arial"/>
          <w:b/>
          <w:szCs w:val="22"/>
        </w:rPr>
        <w:t>Mit</w:t>
      </w:r>
      <w:r w:rsidR="00A56741">
        <w:rPr>
          <w:rStyle w:val="Standard1"/>
          <w:rFonts w:cs="Arial"/>
          <w:b/>
          <w:szCs w:val="22"/>
        </w:rPr>
        <w:t xml:space="preserve"> dem geplanten zusätzlichen </w:t>
      </w:r>
      <w:r w:rsidR="002B3B92" w:rsidRPr="002B3B92">
        <w:rPr>
          <w:rStyle w:val="Standard1"/>
          <w:rFonts w:cs="Arial"/>
          <w:b/>
          <w:szCs w:val="22"/>
        </w:rPr>
        <w:t>Standort</w:t>
      </w:r>
      <w:r w:rsidR="00A56741">
        <w:rPr>
          <w:rStyle w:val="Standard1"/>
          <w:rFonts w:cs="Arial"/>
          <w:b/>
          <w:szCs w:val="22"/>
        </w:rPr>
        <w:t xml:space="preserve"> in Hohenems investiert das Unternehmen </w:t>
      </w:r>
      <w:r w:rsidR="00B90A1C">
        <w:rPr>
          <w:rStyle w:val="Standard1"/>
          <w:rFonts w:cs="Arial"/>
          <w:b/>
          <w:szCs w:val="22"/>
        </w:rPr>
        <w:t xml:space="preserve">zudem </w:t>
      </w:r>
      <w:r w:rsidR="00A56741">
        <w:rPr>
          <w:rStyle w:val="Standard1"/>
          <w:rFonts w:cs="Arial"/>
          <w:b/>
          <w:szCs w:val="22"/>
        </w:rPr>
        <w:t>bereits frühzeitig in die Zukunft.</w:t>
      </w:r>
    </w:p>
    <w:p w:rsidR="00807BC9" w:rsidRPr="00A56C3D" w:rsidRDefault="00807BC9" w:rsidP="0009124D">
      <w:pPr>
        <w:jc w:val="both"/>
        <w:rPr>
          <w:rStyle w:val="Standard1"/>
          <w:rFonts w:cs="Arial"/>
          <w:szCs w:val="22"/>
        </w:rPr>
      </w:pPr>
    </w:p>
    <w:p w:rsidR="00A56741" w:rsidRPr="00222924" w:rsidRDefault="001D2EA9" w:rsidP="0009124D">
      <w:pPr>
        <w:jc w:val="both"/>
        <w:rPr>
          <w:rStyle w:val="Standard1"/>
          <w:rFonts w:cs="Arial"/>
          <w:szCs w:val="22"/>
        </w:rPr>
      </w:pPr>
      <w:r w:rsidRPr="00222924">
        <w:rPr>
          <w:rStyle w:val="Standard1"/>
          <w:rFonts w:cs="Arial"/>
          <w:i/>
          <w:szCs w:val="22"/>
        </w:rPr>
        <w:t>Wolfurt, Österreich</w:t>
      </w:r>
      <w:r w:rsidR="00AD6741" w:rsidRPr="00222924">
        <w:rPr>
          <w:rStyle w:val="Standard1"/>
          <w:rFonts w:cs="Arial"/>
          <w:i/>
          <w:szCs w:val="22"/>
        </w:rPr>
        <w:t>.</w:t>
      </w:r>
      <w:r w:rsidR="00AD6741" w:rsidRPr="00222924">
        <w:rPr>
          <w:rStyle w:val="Standard1"/>
          <w:rFonts w:cs="Arial"/>
          <w:szCs w:val="22"/>
        </w:rPr>
        <w:t xml:space="preserve"> </w:t>
      </w:r>
      <w:r w:rsidRPr="00222924">
        <w:rPr>
          <w:rStyle w:val="Standard1"/>
          <w:rFonts w:cs="Arial"/>
          <w:szCs w:val="22"/>
        </w:rPr>
        <w:t xml:space="preserve">Das international tätige Unternehmen Meusburger, </w:t>
      </w:r>
      <w:r w:rsidR="00A56741" w:rsidRPr="00222924">
        <w:rPr>
          <w:rStyle w:val="Standard1"/>
          <w:rFonts w:cs="Arial"/>
          <w:szCs w:val="22"/>
        </w:rPr>
        <w:t>führender Hersteller von hochwertigen Produkten für den Werkzeug-, Formen- und Maschinenbau,</w:t>
      </w:r>
      <w:r w:rsidRPr="00222924">
        <w:rPr>
          <w:rStyle w:val="Standard1"/>
          <w:rFonts w:cs="Arial"/>
          <w:szCs w:val="22"/>
        </w:rPr>
        <w:t xml:space="preserve"> </w:t>
      </w:r>
      <w:r w:rsidR="00C1458C" w:rsidRPr="00222924">
        <w:rPr>
          <w:rStyle w:val="Standard1"/>
          <w:rFonts w:cs="Arial"/>
          <w:szCs w:val="22"/>
        </w:rPr>
        <w:t xml:space="preserve">weist für das </w:t>
      </w:r>
      <w:r w:rsidR="000508E1" w:rsidRPr="00222924">
        <w:rPr>
          <w:rStyle w:val="Standard1"/>
          <w:rFonts w:cs="Arial"/>
          <w:szCs w:val="22"/>
        </w:rPr>
        <w:t>vergangene Jahr</w:t>
      </w:r>
      <w:r w:rsidR="00C1458C" w:rsidRPr="00222924">
        <w:rPr>
          <w:rStyle w:val="Standard1"/>
          <w:rFonts w:cs="Arial"/>
          <w:szCs w:val="22"/>
        </w:rPr>
        <w:t xml:space="preserve"> ein</w:t>
      </w:r>
      <w:r w:rsidR="009D1A49" w:rsidRPr="00222924">
        <w:rPr>
          <w:rStyle w:val="Standard1"/>
          <w:rFonts w:cs="Arial"/>
          <w:szCs w:val="22"/>
        </w:rPr>
        <w:t>en</w:t>
      </w:r>
      <w:r w:rsidR="00C1458C" w:rsidRPr="00222924">
        <w:rPr>
          <w:rStyle w:val="Standard1"/>
          <w:rFonts w:cs="Arial"/>
          <w:szCs w:val="22"/>
        </w:rPr>
        <w:t xml:space="preserve"> Umsatz </w:t>
      </w:r>
      <w:r w:rsidR="00AF5351" w:rsidRPr="00222924">
        <w:rPr>
          <w:rStyle w:val="Standard1"/>
          <w:rFonts w:cs="Arial"/>
          <w:szCs w:val="22"/>
        </w:rPr>
        <w:t xml:space="preserve">von </w:t>
      </w:r>
      <w:r w:rsidR="00C1458C" w:rsidRPr="00222924">
        <w:rPr>
          <w:rStyle w:val="Standard1"/>
          <w:rFonts w:cs="Arial"/>
          <w:szCs w:val="22"/>
        </w:rPr>
        <w:t xml:space="preserve">rund </w:t>
      </w:r>
      <w:r w:rsidR="00245D8E" w:rsidRPr="00222924">
        <w:rPr>
          <w:rStyle w:val="Standard1"/>
          <w:rFonts w:cs="Arial"/>
          <w:szCs w:val="22"/>
        </w:rPr>
        <w:t>29</w:t>
      </w:r>
      <w:r w:rsidR="00EF27E8">
        <w:rPr>
          <w:rStyle w:val="Standard1"/>
          <w:rFonts w:cs="Arial"/>
          <w:szCs w:val="22"/>
        </w:rPr>
        <w:t>1</w:t>
      </w:r>
      <w:r w:rsidR="00C1458C" w:rsidRPr="00222924">
        <w:rPr>
          <w:rStyle w:val="Standard1"/>
          <w:rFonts w:cs="Arial"/>
          <w:szCs w:val="22"/>
        </w:rPr>
        <w:t xml:space="preserve"> Millionen Euro</w:t>
      </w:r>
      <w:r w:rsidR="008E585A" w:rsidRPr="00222924">
        <w:rPr>
          <w:rStyle w:val="Standard1"/>
          <w:rFonts w:cs="Arial"/>
          <w:szCs w:val="22"/>
        </w:rPr>
        <w:t xml:space="preserve"> </w:t>
      </w:r>
      <w:r w:rsidR="00B90A1C" w:rsidRPr="00222924">
        <w:rPr>
          <w:rStyle w:val="Standard1"/>
          <w:rFonts w:cs="Arial"/>
          <w:szCs w:val="22"/>
        </w:rPr>
        <w:t>auf, was einen leichten</w:t>
      </w:r>
      <w:r w:rsidR="008E585A" w:rsidRPr="00222924">
        <w:rPr>
          <w:rStyle w:val="Standard1"/>
          <w:rFonts w:cs="Arial"/>
          <w:szCs w:val="22"/>
        </w:rPr>
        <w:t xml:space="preserve"> Rückgang</w:t>
      </w:r>
      <w:r w:rsidR="00C1458C" w:rsidRPr="00222924">
        <w:rPr>
          <w:rStyle w:val="Standard1"/>
          <w:rFonts w:cs="Arial"/>
          <w:szCs w:val="22"/>
        </w:rPr>
        <w:t xml:space="preserve"> </w:t>
      </w:r>
      <w:r w:rsidR="00A869D0">
        <w:rPr>
          <w:rStyle w:val="Standard1"/>
          <w:rFonts w:cs="Arial"/>
          <w:szCs w:val="22"/>
        </w:rPr>
        <w:t xml:space="preserve">um 5,5% </w:t>
      </w:r>
      <w:r w:rsidR="00B90A1C" w:rsidRPr="00222924">
        <w:rPr>
          <w:rStyle w:val="Standard1"/>
          <w:rFonts w:cs="Arial"/>
          <w:szCs w:val="22"/>
        </w:rPr>
        <w:t>bedeutet</w:t>
      </w:r>
      <w:r w:rsidR="00C1458C" w:rsidRPr="00222924">
        <w:rPr>
          <w:rStyle w:val="Standard1"/>
          <w:rFonts w:cs="Arial"/>
          <w:szCs w:val="22"/>
        </w:rPr>
        <w:t xml:space="preserve">. </w:t>
      </w:r>
      <w:r w:rsidR="004941D9" w:rsidRPr="00222924">
        <w:rPr>
          <w:rStyle w:val="Standard1"/>
          <w:rFonts w:cs="Arial"/>
          <w:szCs w:val="22"/>
        </w:rPr>
        <w:t>„</w:t>
      </w:r>
      <w:r w:rsidR="008E585A" w:rsidRPr="00222924">
        <w:rPr>
          <w:rStyle w:val="Standard1"/>
          <w:rFonts w:cs="Arial"/>
          <w:szCs w:val="22"/>
        </w:rPr>
        <w:t xml:space="preserve">Verantwortlich </w:t>
      </w:r>
      <w:r w:rsidR="00B90A1C" w:rsidRPr="00222924">
        <w:rPr>
          <w:rStyle w:val="Standard1"/>
          <w:rFonts w:cs="Arial"/>
          <w:szCs w:val="22"/>
        </w:rPr>
        <w:t>dafür</w:t>
      </w:r>
      <w:r w:rsidR="008E585A" w:rsidRPr="00222924">
        <w:rPr>
          <w:rStyle w:val="Standard1"/>
          <w:rFonts w:cs="Arial"/>
          <w:szCs w:val="22"/>
        </w:rPr>
        <w:t xml:space="preserve"> sind im Wesentlichen zwei Faktoren: die schwierige Auftragslage der Automobilindustrie sowie die Abkühlung der Konjunktur, vor allem in Deutschland</w:t>
      </w:r>
      <w:r w:rsidR="004941D9" w:rsidRPr="00222924">
        <w:rPr>
          <w:rStyle w:val="Standard1"/>
          <w:rFonts w:cs="Arial"/>
          <w:szCs w:val="22"/>
        </w:rPr>
        <w:t xml:space="preserve">“, </w:t>
      </w:r>
      <w:r w:rsidR="008E585A" w:rsidRPr="00222924">
        <w:rPr>
          <w:rStyle w:val="Standard1"/>
          <w:rFonts w:cs="Arial"/>
          <w:szCs w:val="22"/>
        </w:rPr>
        <w:t>informiert</w:t>
      </w:r>
      <w:r w:rsidR="004941D9" w:rsidRPr="00222924">
        <w:rPr>
          <w:rStyle w:val="Standard1"/>
          <w:rFonts w:cs="Arial"/>
          <w:szCs w:val="22"/>
        </w:rPr>
        <w:t xml:space="preserve"> Inhaber und Geschäftsführer Guntram Meusburger.</w:t>
      </w:r>
    </w:p>
    <w:p w:rsidR="004D44B2" w:rsidRPr="00A56C3D" w:rsidRDefault="004D44B2" w:rsidP="0009124D">
      <w:pPr>
        <w:jc w:val="both"/>
        <w:rPr>
          <w:rStyle w:val="Standard1"/>
          <w:rFonts w:cs="Arial"/>
          <w:szCs w:val="22"/>
        </w:rPr>
      </w:pPr>
    </w:p>
    <w:p w:rsidR="0008238D" w:rsidRDefault="00821801" w:rsidP="00A56741">
      <w:pPr>
        <w:jc w:val="both"/>
        <w:rPr>
          <w:rStyle w:val="Standard1"/>
          <w:rFonts w:cs="Arial"/>
          <w:b/>
          <w:color w:val="00A4A4"/>
        </w:rPr>
      </w:pPr>
      <w:r>
        <w:rPr>
          <w:rStyle w:val="Standard1"/>
          <w:rFonts w:cs="Arial"/>
          <w:b/>
          <w:color w:val="00A4A4"/>
        </w:rPr>
        <w:t>Steigerung bei kaufenden Kunden</w:t>
      </w:r>
    </w:p>
    <w:p w:rsidR="00726E05" w:rsidRDefault="007942A0" w:rsidP="00A56741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 xml:space="preserve">Das </w:t>
      </w:r>
      <w:r w:rsidR="00245D8E">
        <w:rPr>
          <w:rStyle w:val="Standard1"/>
          <w:rFonts w:cs="Arial"/>
          <w:szCs w:val="22"/>
        </w:rPr>
        <w:t>U</w:t>
      </w:r>
      <w:r w:rsidR="00A91B7D">
        <w:rPr>
          <w:rStyle w:val="Standard1"/>
          <w:rFonts w:cs="Arial"/>
          <w:szCs w:val="22"/>
        </w:rPr>
        <w:t>nternehmen</w:t>
      </w:r>
      <w:r>
        <w:rPr>
          <w:rStyle w:val="Standard1"/>
          <w:rFonts w:cs="Arial"/>
          <w:szCs w:val="22"/>
        </w:rPr>
        <w:t xml:space="preserve"> ist </w:t>
      </w:r>
      <w:r w:rsidR="00BD18CD">
        <w:rPr>
          <w:rStyle w:val="Standard1"/>
          <w:rFonts w:cs="Arial"/>
          <w:szCs w:val="22"/>
        </w:rPr>
        <w:t xml:space="preserve">weiterhin </w:t>
      </w:r>
      <w:r>
        <w:rPr>
          <w:rStyle w:val="Standard1"/>
          <w:rFonts w:cs="Arial"/>
          <w:szCs w:val="22"/>
        </w:rPr>
        <w:t xml:space="preserve">vom langfristigen Erfolg der strategischen </w:t>
      </w:r>
      <w:r w:rsidRPr="00726E05">
        <w:rPr>
          <w:rStyle w:val="Standard1"/>
          <w:rFonts w:cs="Arial"/>
          <w:szCs w:val="22"/>
        </w:rPr>
        <w:t>Ausrichtung überzeug</w:t>
      </w:r>
      <w:r w:rsidR="00A74335" w:rsidRPr="00726E05">
        <w:rPr>
          <w:rStyle w:val="Standard1"/>
          <w:rFonts w:cs="Arial"/>
          <w:szCs w:val="22"/>
        </w:rPr>
        <w:t>t</w:t>
      </w:r>
      <w:r w:rsidRPr="00726E05">
        <w:rPr>
          <w:rStyle w:val="Standard1"/>
          <w:rFonts w:cs="Arial"/>
          <w:szCs w:val="22"/>
        </w:rPr>
        <w:t xml:space="preserve">. </w:t>
      </w:r>
      <w:r w:rsidR="00F40E87" w:rsidRPr="00726E05">
        <w:rPr>
          <w:rStyle w:val="Standard1"/>
          <w:rFonts w:cs="Arial"/>
          <w:szCs w:val="22"/>
        </w:rPr>
        <w:t>Daher wird auch</w:t>
      </w:r>
      <w:r w:rsidRPr="00726E05">
        <w:rPr>
          <w:rStyle w:val="Standard1"/>
          <w:rFonts w:cs="Arial"/>
          <w:szCs w:val="22"/>
        </w:rPr>
        <w:t xml:space="preserve"> </w:t>
      </w:r>
      <w:r w:rsidR="00BD18CD">
        <w:rPr>
          <w:rStyle w:val="Standard1"/>
          <w:rFonts w:cs="Arial"/>
          <w:szCs w:val="22"/>
        </w:rPr>
        <w:t>zukünftig</w:t>
      </w:r>
      <w:r w:rsidRPr="00726E05">
        <w:rPr>
          <w:rStyle w:val="Standard1"/>
          <w:rFonts w:cs="Arial"/>
          <w:szCs w:val="22"/>
        </w:rPr>
        <w:t xml:space="preserve"> in </w:t>
      </w:r>
      <w:r w:rsidR="00726E05">
        <w:rPr>
          <w:rStyle w:val="Standard1"/>
          <w:rFonts w:cs="Arial"/>
          <w:szCs w:val="22"/>
        </w:rPr>
        <w:t>die Bereiche</w:t>
      </w:r>
      <w:r w:rsidR="00FB6D29" w:rsidRPr="00726E05">
        <w:rPr>
          <w:rStyle w:val="Standard1"/>
          <w:rFonts w:cs="Arial"/>
          <w:szCs w:val="22"/>
        </w:rPr>
        <w:t xml:space="preserve"> </w:t>
      </w:r>
      <w:r w:rsidR="00726E05" w:rsidRPr="00726E05">
        <w:rPr>
          <w:rStyle w:val="Standard1"/>
          <w:rFonts w:cs="Arial"/>
          <w:szCs w:val="22"/>
        </w:rPr>
        <w:t xml:space="preserve">Vertrieb, </w:t>
      </w:r>
      <w:r w:rsidR="00726E05">
        <w:rPr>
          <w:rStyle w:val="Standard1"/>
          <w:rFonts w:cs="Arial"/>
          <w:szCs w:val="22"/>
        </w:rPr>
        <w:t>Logistik</w:t>
      </w:r>
      <w:r w:rsidR="00CA45B4">
        <w:rPr>
          <w:rStyle w:val="Standard1"/>
          <w:rFonts w:cs="Arial"/>
          <w:szCs w:val="22"/>
        </w:rPr>
        <w:t>,</w:t>
      </w:r>
      <w:r w:rsidR="00726E05">
        <w:rPr>
          <w:rStyle w:val="Standard1"/>
          <w:rFonts w:cs="Arial"/>
          <w:szCs w:val="22"/>
        </w:rPr>
        <w:t xml:space="preserve"> </w:t>
      </w:r>
      <w:r w:rsidR="00726E05" w:rsidRPr="00726E05">
        <w:rPr>
          <w:rStyle w:val="Standard1"/>
          <w:rFonts w:cs="Arial"/>
          <w:szCs w:val="22"/>
        </w:rPr>
        <w:t>Produktion</w:t>
      </w:r>
      <w:r w:rsidR="00A56741" w:rsidRPr="00726E05">
        <w:rPr>
          <w:rStyle w:val="Standard1"/>
          <w:rFonts w:cs="Arial"/>
          <w:szCs w:val="22"/>
        </w:rPr>
        <w:t xml:space="preserve"> </w:t>
      </w:r>
      <w:r w:rsidR="00726E05">
        <w:rPr>
          <w:rStyle w:val="Standard1"/>
          <w:rFonts w:cs="Arial"/>
          <w:szCs w:val="22"/>
        </w:rPr>
        <w:t>sowie</w:t>
      </w:r>
      <w:r w:rsidRPr="00726E05">
        <w:rPr>
          <w:rStyle w:val="Standard1"/>
          <w:rFonts w:cs="Arial"/>
          <w:szCs w:val="22"/>
        </w:rPr>
        <w:t xml:space="preserve"> </w:t>
      </w:r>
      <w:r w:rsidR="00CA45B4">
        <w:rPr>
          <w:rStyle w:val="Standard1"/>
          <w:rFonts w:cs="Arial"/>
          <w:szCs w:val="22"/>
        </w:rPr>
        <w:t xml:space="preserve">in </w:t>
      </w:r>
      <w:r w:rsidR="00726E05" w:rsidRPr="00726E05">
        <w:rPr>
          <w:rStyle w:val="Standard1"/>
          <w:rFonts w:cs="Arial"/>
          <w:szCs w:val="22"/>
        </w:rPr>
        <w:t>das</w:t>
      </w:r>
      <w:r w:rsidR="00726E05">
        <w:rPr>
          <w:rStyle w:val="Standard1"/>
          <w:rFonts w:cs="Arial"/>
          <w:szCs w:val="22"/>
        </w:rPr>
        <w:t xml:space="preserve"> Service-Angebot investiert: So wird unter anderem das automatische Kleinteilelager noch im Laufe des Jahres 2020 um 50 Prozent erweitert, wodurch genügend Platz für vorgesehene Sortimentserweit</w:t>
      </w:r>
      <w:bookmarkStart w:id="0" w:name="_GoBack"/>
      <w:bookmarkEnd w:id="0"/>
      <w:r w:rsidR="00726E05">
        <w:rPr>
          <w:rStyle w:val="Standard1"/>
          <w:rFonts w:cs="Arial"/>
          <w:szCs w:val="22"/>
        </w:rPr>
        <w:t xml:space="preserve">erungen geschaffen wird. Zudem investiert das Unternehmen im laufenden Jahr </w:t>
      </w:r>
      <w:r w:rsidR="00A91B7D">
        <w:rPr>
          <w:rStyle w:val="Standard1"/>
          <w:rFonts w:cs="Arial"/>
          <w:szCs w:val="22"/>
        </w:rPr>
        <w:t xml:space="preserve">weiter </w:t>
      </w:r>
      <w:r w:rsidR="00726E05">
        <w:rPr>
          <w:rStyle w:val="Standard1"/>
          <w:rFonts w:cs="Arial"/>
          <w:szCs w:val="22"/>
        </w:rPr>
        <w:t xml:space="preserve">bewusst in Strukturen, </w:t>
      </w:r>
      <w:r w:rsidR="00245D8E">
        <w:rPr>
          <w:rStyle w:val="Standard1"/>
          <w:rFonts w:cs="Arial"/>
          <w:szCs w:val="22"/>
        </w:rPr>
        <w:t>Software</w:t>
      </w:r>
      <w:r w:rsidR="00726E05">
        <w:rPr>
          <w:rStyle w:val="Standard1"/>
          <w:rFonts w:cs="Arial"/>
          <w:szCs w:val="22"/>
        </w:rPr>
        <w:t xml:space="preserve"> und zusätzliche Anlagen, mit welchen die Produkte prozesssicher und auf hohem Qualitätslevel hergestellt werden können.</w:t>
      </w:r>
    </w:p>
    <w:p w:rsidR="0008238D" w:rsidRDefault="00F40E87" w:rsidP="0008238D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>M</w:t>
      </w:r>
      <w:r w:rsidR="00A56741">
        <w:rPr>
          <w:rStyle w:val="Standard1"/>
          <w:rFonts w:cs="Arial"/>
          <w:szCs w:val="22"/>
        </w:rPr>
        <w:t xml:space="preserve">it dem Kauf eines Grundstückes in Hohenems, auf welchem </w:t>
      </w:r>
      <w:r w:rsidR="00A869D0">
        <w:rPr>
          <w:rStyle w:val="Standard1"/>
          <w:rFonts w:cs="Arial"/>
          <w:szCs w:val="22"/>
        </w:rPr>
        <w:t xml:space="preserve">im ersten Schritt </w:t>
      </w:r>
      <w:r w:rsidR="00A56741">
        <w:rPr>
          <w:rStyle w:val="Standard1"/>
          <w:rFonts w:cs="Arial"/>
          <w:szCs w:val="22"/>
        </w:rPr>
        <w:t xml:space="preserve">ein neues Bürogebäude entsteht, </w:t>
      </w:r>
      <w:r>
        <w:rPr>
          <w:rStyle w:val="Standard1"/>
          <w:rFonts w:cs="Arial"/>
          <w:szCs w:val="22"/>
        </w:rPr>
        <w:t xml:space="preserve">wurde </w:t>
      </w:r>
      <w:r w:rsidR="00A56741">
        <w:rPr>
          <w:rStyle w:val="Standard1"/>
          <w:rFonts w:cs="Arial"/>
          <w:szCs w:val="22"/>
        </w:rPr>
        <w:t>bereits frühzeitig für die Zukunft vorgesorgt.</w:t>
      </w:r>
      <w:r>
        <w:rPr>
          <w:rStyle w:val="Standard1"/>
          <w:rFonts w:cs="Arial"/>
          <w:szCs w:val="22"/>
        </w:rPr>
        <w:t xml:space="preserve"> Zudem wurde der 2016 übernommene Heißkanal- und Regeltechnikspezialist PSG vollständig in das Unternehmen integriert. So kann das umfangreiche Know-how unter einer Unternehmensmarke </w:t>
      </w:r>
      <w:r w:rsidR="00245D8E">
        <w:rPr>
          <w:rStyle w:val="Standard1"/>
          <w:rFonts w:cs="Arial"/>
          <w:szCs w:val="22"/>
        </w:rPr>
        <w:t xml:space="preserve">Meusburger </w:t>
      </w:r>
      <w:r>
        <w:rPr>
          <w:rStyle w:val="Standard1"/>
          <w:rFonts w:cs="Arial"/>
          <w:szCs w:val="22"/>
        </w:rPr>
        <w:t>noch besser gebündelt und weiterentwickelt werden.</w:t>
      </w:r>
      <w:r w:rsidR="0008238D" w:rsidRPr="0008238D">
        <w:rPr>
          <w:rStyle w:val="Standard1"/>
          <w:rFonts w:cs="Arial"/>
          <w:szCs w:val="22"/>
        </w:rPr>
        <w:t xml:space="preserve"> </w:t>
      </w:r>
      <w:r w:rsidR="0008238D">
        <w:rPr>
          <w:rStyle w:val="Standard1"/>
          <w:rFonts w:cs="Arial"/>
          <w:szCs w:val="22"/>
        </w:rPr>
        <w:t xml:space="preserve">Gemeinsam mit dem Ausbau des Außendienst-Teams sorgen diese Entwicklungen dafür, dass die mittlerweile </w:t>
      </w:r>
      <w:r w:rsidR="00245D8E">
        <w:rPr>
          <w:rStyle w:val="Standard1"/>
          <w:rFonts w:cs="Arial"/>
          <w:szCs w:val="22"/>
        </w:rPr>
        <w:t>über 22.5</w:t>
      </w:r>
      <w:r w:rsidR="0008238D">
        <w:rPr>
          <w:rStyle w:val="Standard1"/>
          <w:rFonts w:cs="Arial"/>
          <w:szCs w:val="22"/>
        </w:rPr>
        <w:t>00 kaufenden Kunden weltweit auch in den kommenden Jahren bestens betreut sind.</w:t>
      </w:r>
    </w:p>
    <w:p w:rsidR="005F3BEB" w:rsidRPr="00A56C3D" w:rsidRDefault="005F3BEB" w:rsidP="0009124D">
      <w:pPr>
        <w:jc w:val="both"/>
        <w:rPr>
          <w:rStyle w:val="Standard1"/>
          <w:rFonts w:cs="Arial"/>
        </w:rPr>
      </w:pPr>
    </w:p>
    <w:p w:rsidR="003108CB" w:rsidRPr="00A56C3D" w:rsidRDefault="00A869D0" w:rsidP="002B3B92">
      <w:pPr>
        <w:jc w:val="both"/>
        <w:rPr>
          <w:rStyle w:val="Standard1"/>
          <w:rFonts w:cs="Arial"/>
          <w:b/>
          <w:color w:val="00A4A4"/>
        </w:rPr>
      </w:pPr>
      <w:r>
        <w:rPr>
          <w:rStyle w:val="Standard1"/>
          <w:rFonts w:cs="Arial"/>
          <w:b/>
          <w:color w:val="00A4A4"/>
        </w:rPr>
        <w:t>Globales Wachstum</w:t>
      </w:r>
    </w:p>
    <w:p w:rsidR="00704D40" w:rsidRDefault="00245D8E" w:rsidP="0009124D">
      <w:pPr>
        <w:jc w:val="both"/>
        <w:rPr>
          <w:rStyle w:val="Standard1"/>
          <w:rFonts w:cs="Arial"/>
        </w:rPr>
      </w:pPr>
      <w:r>
        <w:rPr>
          <w:rStyle w:val="Standard1"/>
          <w:rFonts w:cs="Arial"/>
          <w:szCs w:val="22"/>
        </w:rPr>
        <w:t>P</w:t>
      </w:r>
      <w:r w:rsidR="007942A0">
        <w:rPr>
          <w:rStyle w:val="Standard1"/>
          <w:rFonts w:cs="Arial"/>
          <w:szCs w:val="22"/>
        </w:rPr>
        <w:t>ositiv</w:t>
      </w:r>
      <w:r w:rsidR="00A515C9">
        <w:rPr>
          <w:rStyle w:val="Standard1"/>
          <w:rFonts w:cs="Arial"/>
          <w:szCs w:val="22"/>
        </w:rPr>
        <w:t xml:space="preserve"> </w:t>
      </w:r>
      <w:r>
        <w:rPr>
          <w:rStyle w:val="Standard1"/>
          <w:rFonts w:cs="Arial"/>
          <w:szCs w:val="22"/>
        </w:rPr>
        <w:t>entwickelte sich</w:t>
      </w:r>
      <w:r w:rsidR="003A3CCB">
        <w:rPr>
          <w:rStyle w:val="Standard1"/>
          <w:rFonts w:cs="Arial"/>
          <w:szCs w:val="22"/>
        </w:rPr>
        <w:t xml:space="preserve"> für Meusburger </w:t>
      </w:r>
      <w:r w:rsidR="008E585A">
        <w:rPr>
          <w:rStyle w:val="Standard1"/>
          <w:rFonts w:cs="Arial"/>
          <w:szCs w:val="22"/>
        </w:rPr>
        <w:t xml:space="preserve">im vergangenen Jahr </w:t>
      </w:r>
      <w:r w:rsidR="00B90A1C">
        <w:rPr>
          <w:rStyle w:val="Standard1"/>
          <w:rFonts w:cs="Arial"/>
          <w:szCs w:val="22"/>
        </w:rPr>
        <w:t xml:space="preserve">auch </w:t>
      </w:r>
      <w:r w:rsidR="003A3CCB">
        <w:rPr>
          <w:rStyle w:val="Standard1"/>
          <w:rFonts w:cs="Arial"/>
          <w:szCs w:val="22"/>
        </w:rPr>
        <w:t xml:space="preserve">das Geschäft in den globalen Tochtergesellschaften in </w:t>
      </w:r>
      <w:r w:rsidR="009D1A49">
        <w:rPr>
          <w:rStyle w:val="Standard1"/>
          <w:rFonts w:cs="Arial"/>
          <w:szCs w:val="22"/>
        </w:rPr>
        <w:t>China,</w:t>
      </w:r>
      <w:r w:rsidR="003A3CCB">
        <w:rPr>
          <w:rStyle w:val="Standard1"/>
          <w:rFonts w:cs="Arial"/>
          <w:szCs w:val="22"/>
        </w:rPr>
        <w:t xml:space="preserve"> Mexiko, der Türkei, Indien und </w:t>
      </w:r>
      <w:r w:rsidR="009D1A49">
        <w:rPr>
          <w:rStyle w:val="Standard1"/>
          <w:rFonts w:cs="Arial"/>
          <w:szCs w:val="22"/>
        </w:rPr>
        <w:t>den USA</w:t>
      </w:r>
      <w:r w:rsidR="003A3CCB">
        <w:rPr>
          <w:rStyle w:val="Standard1"/>
          <w:rFonts w:cs="Arial"/>
          <w:szCs w:val="22"/>
        </w:rPr>
        <w:t xml:space="preserve">. Dank des großen Einsatzes </w:t>
      </w:r>
      <w:r w:rsidR="009D4555">
        <w:rPr>
          <w:rStyle w:val="Standard1"/>
          <w:rFonts w:cs="Arial"/>
          <w:szCs w:val="22"/>
        </w:rPr>
        <w:t>der Teams vor Ort konnte</w:t>
      </w:r>
      <w:r w:rsidR="003A3CCB">
        <w:rPr>
          <w:rStyle w:val="Standard1"/>
          <w:rFonts w:cs="Arial"/>
          <w:szCs w:val="22"/>
        </w:rPr>
        <w:t xml:space="preserve"> die Globalisierung weiter </w:t>
      </w:r>
      <w:r w:rsidR="009D4555">
        <w:rPr>
          <w:rStyle w:val="Standard1"/>
          <w:rFonts w:cs="Arial"/>
          <w:szCs w:val="22"/>
        </w:rPr>
        <w:t>vorangetrieben werden</w:t>
      </w:r>
      <w:r w:rsidR="003A3CCB">
        <w:rPr>
          <w:rStyle w:val="Standard1"/>
          <w:rFonts w:cs="Arial"/>
          <w:szCs w:val="22"/>
        </w:rPr>
        <w:t xml:space="preserve">. </w:t>
      </w:r>
      <w:r w:rsidR="00AA3CFF">
        <w:rPr>
          <w:rStyle w:val="Standard1"/>
          <w:rFonts w:cs="Arial"/>
          <w:szCs w:val="22"/>
        </w:rPr>
        <w:t>Aufgrund</w:t>
      </w:r>
      <w:r w:rsidR="003A3CCB">
        <w:rPr>
          <w:rStyle w:val="Standard1"/>
          <w:rFonts w:cs="Arial"/>
          <w:szCs w:val="22"/>
        </w:rPr>
        <w:t xml:space="preserve"> di</w:t>
      </w:r>
      <w:r w:rsidR="009D4555">
        <w:rPr>
          <w:rStyle w:val="Standard1"/>
          <w:rFonts w:cs="Arial"/>
          <w:szCs w:val="22"/>
        </w:rPr>
        <w:t>eser positiven Entwicklungen hat sich Meusburger</w:t>
      </w:r>
      <w:r w:rsidR="003A3CCB">
        <w:rPr>
          <w:rStyle w:val="Standard1"/>
          <w:rFonts w:cs="Arial"/>
          <w:szCs w:val="22"/>
        </w:rPr>
        <w:t xml:space="preserve"> zum Ziel gesetzt, im Jahr 2020 weitere </w:t>
      </w:r>
      <w:r w:rsidR="00CF29C2">
        <w:rPr>
          <w:rStyle w:val="Standard1"/>
          <w:rFonts w:cs="Arial"/>
          <w:szCs w:val="22"/>
        </w:rPr>
        <w:t>Marktanteile zu gewinnen</w:t>
      </w:r>
      <w:r w:rsidR="00BC7309">
        <w:rPr>
          <w:rStyle w:val="Standard1"/>
          <w:rFonts w:cs="Arial"/>
          <w:szCs w:val="22"/>
        </w:rPr>
        <w:t xml:space="preserve"> und die weltweite Präsenz zu stärken</w:t>
      </w:r>
      <w:r w:rsidR="00A56741">
        <w:rPr>
          <w:rStyle w:val="Standard1"/>
          <w:rFonts w:cs="Arial"/>
          <w:szCs w:val="22"/>
        </w:rPr>
        <w:t>.</w:t>
      </w:r>
    </w:p>
    <w:p w:rsidR="00704D40" w:rsidRDefault="00704D40" w:rsidP="0009124D">
      <w:pPr>
        <w:jc w:val="both"/>
        <w:rPr>
          <w:rStyle w:val="Standard1"/>
          <w:rFonts w:cs="Arial"/>
        </w:rPr>
      </w:pPr>
    </w:p>
    <w:p w:rsidR="001758D6" w:rsidRPr="009360D6" w:rsidRDefault="001758D6" w:rsidP="001758D6">
      <w:pPr>
        <w:pStyle w:val="Kopfzeile"/>
        <w:tabs>
          <w:tab w:val="left" w:pos="708"/>
        </w:tabs>
        <w:spacing w:line="360" w:lineRule="auto"/>
        <w:jc w:val="both"/>
        <w:rPr>
          <w:rFonts w:cs="Arial"/>
          <w:b/>
          <w:color w:val="00A4A4"/>
        </w:rPr>
      </w:pPr>
      <w:r w:rsidRPr="009360D6">
        <w:rPr>
          <w:rFonts w:cs="Arial"/>
          <w:b/>
          <w:color w:val="00A4A4"/>
        </w:rPr>
        <w:t xml:space="preserve">Zahlen und Fakten </w:t>
      </w:r>
    </w:p>
    <w:p w:rsidR="001758D6" w:rsidRPr="009360D6" w:rsidRDefault="001758D6" w:rsidP="001758D6">
      <w:pPr>
        <w:jc w:val="both"/>
        <w:rPr>
          <w:rFonts w:cs="Arial"/>
        </w:rPr>
      </w:pPr>
      <w:r w:rsidRPr="009360D6">
        <w:rPr>
          <w:rFonts w:cs="Arial"/>
        </w:rPr>
        <w:t>Umsatz 201</w:t>
      </w:r>
      <w:r>
        <w:rPr>
          <w:rFonts w:cs="Arial"/>
        </w:rPr>
        <w:t>9</w:t>
      </w:r>
      <w:r w:rsidRPr="009360D6">
        <w:rPr>
          <w:rFonts w:cs="Arial"/>
        </w:rPr>
        <w:t>:</w:t>
      </w:r>
      <w:r w:rsidRPr="009360D6">
        <w:rPr>
          <w:rFonts w:cs="Arial"/>
        </w:rPr>
        <w:tab/>
      </w:r>
      <w:r w:rsidRPr="009360D6">
        <w:rPr>
          <w:rFonts w:cs="Arial"/>
        </w:rPr>
        <w:tab/>
      </w:r>
      <w:r w:rsidRPr="009360D6">
        <w:rPr>
          <w:rFonts w:cs="Arial"/>
        </w:rPr>
        <w:tab/>
      </w:r>
      <w:r w:rsidR="008E585A" w:rsidRPr="00222924">
        <w:rPr>
          <w:rFonts w:cs="Arial"/>
        </w:rPr>
        <w:t>29</w:t>
      </w:r>
      <w:r w:rsidR="005E6E46">
        <w:rPr>
          <w:rFonts w:cs="Arial"/>
        </w:rPr>
        <w:t>1</w:t>
      </w:r>
      <w:r w:rsidR="002B3B92">
        <w:rPr>
          <w:rFonts w:cs="Arial"/>
        </w:rPr>
        <w:t xml:space="preserve"> Millionen Euro</w:t>
      </w:r>
    </w:p>
    <w:p w:rsidR="001758D6" w:rsidRPr="009360D6" w:rsidRDefault="001758D6" w:rsidP="001758D6">
      <w:pPr>
        <w:ind w:left="2832" w:hanging="2832"/>
        <w:jc w:val="both"/>
        <w:rPr>
          <w:rFonts w:cs="Arial"/>
        </w:rPr>
      </w:pPr>
      <w:r w:rsidRPr="009360D6">
        <w:rPr>
          <w:rFonts w:cs="Arial"/>
        </w:rPr>
        <w:t>Produkte:</w:t>
      </w:r>
      <w:r w:rsidRPr="009360D6">
        <w:rPr>
          <w:rFonts w:cs="Arial"/>
        </w:rPr>
        <w:tab/>
      </w:r>
      <w:r>
        <w:rPr>
          <w:rFonts w:cs="Arial"/>
        </w:rPr>
        <w:t xml:space="preserve">Normalien, </w:t>
      </w:r>
      <w:r w:rsidRPr="009360D6">
        <w:rPr>
          <w:rFonts w:cs="Arial"/>
        </w:rPr>
        <w:t>Werkstattbedarf</w:t>
      </w:r>
      <w:r>
        <w:rPr>
          <w:rFonts w:cs="Arial"/>
        </w:rPr>
        <w:t>,</w:t>
      </w:r>
      <w:r w:rsidRPr="009360D6">
        <w:rPr>
          <w:rFonts w:cs="Arial"/>
        </w:rPr>
        <w:t xml:space="preserve"> Heißkanal- und Regeltechnik</w:t>
      </w:r>
      <w:r>
        <w:rPr>
          <w:rFonts w:cs="Arial"/>
        </w:rPr>
        <w:t xml:space="preserve"> und ERP-Software </w:t>
      </w:r>
      <w:r w:rsidRPr="009360D6">
        <w:rPr>
          <w:rFonts w:cs="Arial"/>
        </w:rPr>
        <w:t>für den Werkzeug-, Formen- und Maschinenbau</w:t>
      </w:r>
      <w:r>
        <w:rPr>
          <w:rFonts w:cs="Arial"/>
        </w:rPr>
        <w:t>;</w:t>
      </w:r>
      <w:r w:rsidRPr="009360D6">
        <w:rPr>
          <w:rFonts w:cs="Arial"/>
        </w:rPr>
        <w:t xml:space="preserve"> WBI Wissensmanagement</w:t>
      </w:r>
    </w:p>
    <w:p w:rsidR="001758D6" w:rsidRPr="009360D6" w:rsidRDefault="001758D6" w:rsidP="001758D6">
      <w:pPr>
        <w:jc w:val="both"/>
        <w:rPr>
          <w:rFonts w:cs="Arial"/>
        </w:rPr>
      </w:pPr>
      <w:r w:rsidRPr="009360D6">
        <w:rPr>
          <w:rFonts w:cs="Arial"/>
        </w:rPr>
        <w:t>Artikel:</w:t>
      </w:r>
      <w:r w:rsidRPr="009360D6">
        <w:rPr>
          <w:rFonts w:cs="Arial"/>
        </w:rPr>
        <w:tab/>
      </w:r>
      <w:r w:rsidRPr="009360D6">
        <w:rPr>
          <w:rFonts w:cs="Arial"/>
        </w:rPr>
        <w:tab/>
      </w:r>
      <w:r w:rsidRPr="009360D6">
        <w:rPr>
          <w:rFonts w:cs="Arial"/>
        </w:rPr>
        <w:tab/>
      </w:r>
      <w:r w:rsidRPr="009360D6">
        <w:rPr>
          <w:rFonts w:cs="Arial"/>
        </w:rPr>
        <w:tab/>
        <w:t>9</w:t>
      </w:r>
      <w:r w:rsidR="009D5410">
        <w:rPr>
          <w:rFonts w:cs="Arial"/>
        </w:rPr>
        <w:t>6</w:t>
      </w:r>
      <w:r w:rsidRPr="009360D6">
        <w:rPr>
          <w:rFonts w:cs="Arial"/>
        </w:rPr>
        <w:t>.000 – Verfügbarkeit 97 %</w:t>
      </w:r>
    </w:p>
    <w:p w:rsidR="001758D6" w:rsidRPr="009360D6" w:rsidRDefault="001758D6" w:rsidP="001758D6">
      <w:pPr>
        <w:jc w:val="both"/>
        <w:rPr>
          <w:rFonts w:cs="Arial"/>
        </w:rPr>
      </w:pPr>
      <w:r w:rsidRPr="009360D6">
        <w:rPr>
          <w:rFonts w:cs="Arial"/>
        </w:rPr>
        <w:t>Aktive Kunden:</w:t>
      </w:r>
      <w:r w:rsidRPr="009360D6">
        <w:rPr>
          <w:rFonts w:cs="Arial"/>
        </w:rPr>
        <w:tab/>
      </w:r>
      <w:r w:rsidRPr="009360D6">
        <w:rPr>
          <w:rFonts w:cs="Arial"/>
        </w:rPr>
        <w:tab/>
      </w:r>
      <w:r w:rsidRPr="009360D6">
        <w:rPr>
          <w:rFonts w:cs="Arial"/>
        </w:rPr>
        <w:tab/>
        <w:t>Weltweit über 2</w:t>
      </w:r>
      <w:r w:rsidR="00C3028C">
        <w:rPr>
          <w:rFonts w:cs="Arial"/>
        </w:rPr>
        <w:t>2</w:t>
      </w:r>
      <w:r w:rsidRPr="009360D6">
        <w:rPr>
          <w:rFonts w:cs="Arial"/>
        </w:rPr>
        <w:t>.</w:t>
      </w:r>
      <w:r w:rsidR="008E585A">
        <w:rPr>
          <w:rFonts w:cs="Arial"/>
        </w:rPr>
        <w:t>5</w:t>
      </w:r>
      <w:r w:rsidRPr="009360D6">
        <w:rPr>
          <w:rFonts w:cs="Arial"/>
        </w:rPr>
        <w:t>00 in 81 Ländern</w:t>
      </w:r>
    </w:p>
    <w:p w:rsidR="001758D6" w:rsidRPr="009360D6" w:rsidRDefault="001758D6" w:rsidP="001758D6">
      <w:pPr>
        <w:jc w:val="both"/>
        <w:rPr>
          <w:rFonts w:cs="Arial"/>
        </w:rPr>
      </w:pPr>
      <w:r w:rsidRPr="009360D6">
        <w:rPr>
          <w:rFonts w:cs="Arial"/>
        </w:rPr>
        <w:t>Tochtergesellschaften:</w:t>
      </w:r>
      <w:r w:rsidRPr="009360D6">
        <w:rPr>
          <w:rFonts w:cs="Arial"/>
        </w:rPr>
        <w:tab/>
      </w:r>
      <w:r w:rsidRPr="009360D6">
        <w:rPr>
          <w:rFonts w:cs="Arial"/>
        </w:rPr>
        <w:tab/>
      </w:r>
      <w:r w:rsidR="00C3028C">
        <w:rPr>
          <w:rFonts w:cs="Arial"/>
        </w:rPr>
        <w:t xml:space="preserve">Deutschland, </w:t>
      </w:r>
      <w:r w:rsidRPr="009360D6">
        <w:rPr>
          <w:rFonts w:cs="Arial"/>
        </w:rPr>
        <w:t>China, Indien, Türkei, USA und Mexiko</w:t>
      </w:r>
    </w:p>
    <w:p w:rsidR="001758D6" w:rsidRPr="009360D6" w:rsidRDefault="001758D6" w:rsidP="001758D6">
      <w:pPr>
        <w:jc w:val="both"/>
        <w:rPr>
          <w:rFonts w:cs="Arial"/>
        </w:rPr>
      </w:pPr>
      <w:proofErr w:type="spellStart"/>
      <w:r w:rsidRPr="009360D6">
        <w:rPr>
          <w:rFonts w:cs="Arial"/>
        </w:rPr>
        <w:t>MitarbeiterInnen</w:t>
      </w:r>
      <w:proofErr w:type="spellEnd"/>
      <w:r w:rsidRPr="009360D6">
        <w:rPr>
          <w:rFonts w:cs="Arial"/>
        </w:rPr>
        <w:t>:</w:t>
      </w:r>
      <w:r w:rsidRPr="009360D6">
        <w:rPr>
          <w:rFonts w:cs="Arial"/>
        </w:rPr>
        <w:tab/>
      </w:r>
      <w:r w:rsidRPr="009360D6">
        <w:rPr>
          <w:rFonts w:cs="Arial"/>
        </w:rPr>
        <w:tab/>
      </w:r>
      <w:r w:rsidR="00C3028C">
        <w:rPr>
          <w:rFonts w:cs="Arial"/>
        </w:rPr>
        <w:t>1.750</w:t>
      </w:r>
      <w:r w:rsidR="00DE46B5">
        <w:rPr>
          <w:rFonts w:cs="Arial"/>
        </w:rPr>
        <w:t xml:space="preserve"> weltweit</w:t>
      </w:r>
    </w:p>
    <w:p w:rsidR="001758D6" w:rsidRDefault="001758D6" w:rsidP="0009124D">
      <w:pPr>
        <w:jc w:val="both"/>
        <w:rPr>
          <w:rStyle w:val="Standard1"/>
          <w:rFonts w:cs="Arial"/>
        </w:rPr>
      </w:pPr>
    </w:p>
    <w:p w:rsidR="0042718D" w:rsidRDefault="009A5C69" w:rsidP="0009124D">
      <w:pPr>
        <w:jc w:val="both"/>
        <w:rPr>
          <w:rStyle w:val="Standard1"/>
          <w:rFonts w:cs="Arial"/>
        </w:rPr>
      </w:pPr>
      <w:r>
        <w:rPr>
          <w:rStyle w:val="Standard1"/>
          <w:rFonts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05pt;height:145.35pt">
            <v:imagedata r:id="rId11" o:title="IMG_ENT_Luftaufnahme-Verwaltung-4_#SALL_#ADD_#V1"/>
          </v:shape>
        </w:pict>
      </w:r>
      <w:r w:rsidR="00CA45B4">
        <w:rPr>
          <w:rStyle w:val="Standard1"/>
          <w:rFonts w:cs="Arial"/>
        </w:rPr>
        <w:t xml:space="preserve"> </w:t>
      </w:r>
      <w:r>
        <w:rPr>
          <w:rStyle w:val="Standard1"/>
          <w:rFonts w:cs="Arial"/>
        </w:rPr>
        <w:pict>
          <v:shape id="_x0000_i1026" type="#_x0000_t75" style="width:219.4pt;height:145.35pt">
            <v:imagedata r:id="rId12" o:title="IMG_DIS_Plattenlager-Halle-31_#SALL_#ADD_#V1"/>
          </v:shape>
        </w:pict>
      </w:r>
    </w:p>
    <w:p w:rsidR="00A869D0" w:rsidRPr="00A869D0" w:rsidRDefault="00A869D0" w:rsidP="00A869D0">
      <w:pPr>
        <w:jc w:val="both"/>
        <w:rPr>
          <w:rStyle w:val="Standard1"/>
          <w:rFonts w:cs="Arial"/>
        </w:rPr>
      </w:pPr>
      <w:r w:rsidRPr="00A869D0">
        <w:rPr>
          <w:rStyle w:val="Standard1"/>
          <w:rFonts w:cs="Arial"/>
          <w:b/>
          <w:strike/>
        </w:rPr>
        <w:t>Bildunterschrift</w:t>
      </w:r>
      <w:r w:rsidRPr="00A869D0">
        <w:rPr>
          <w:rStyle w:val="Standard1"/>
          <w:rFonts w:cs="Arial"/>
        </w:rPr>
        <w:t xml:space="preserve">: Das </w:t>
      </w:r>
      <w:proofErr w:type="spellStart"/>
      <w:r w:rsidRPr="00A869D0">
        <w:rPr>
          <w:rStyle w:val="Standard1"/>
          <w:rFonts w:cs="Arial"/>
        </w:rPr>
        <w:t>Wolfurter</w:t>
      </w:r>
      <w:proofErr w:type="spellEnd"/>
      <w:r w:rsidRPr="00A869D0">
        <w:rPr>
          <w:rStyle w:val="Standard1"/>
          <w:rFonts w:cs="Arial"/>
        </w:rPr>
        <w:t xml:space="preserve"> Familienunternehmen Meusburger blickt positiv in die Zukunft.</w:t>
      </w:r>
    </w:p>
    <w:p w:rsidR="00D73A08" w:rsidRPr="00A56C3D" w:rsidRDefault="00D73A08" w:rsidP="0009124D">
      <w:pPr>
        <w:jc w:val="both"/>
        <w:rPr>
          <w:rStyle w:val="Standard1"/>
          <w:rFonts w:cs="Arial"/>
        </w:rPr>
      </w:pPr>
      <w:r w:rsidRPr="00A56C3D">
        <w:rPr>
          <w:rStyle w:val="Standard1"/>
          <w:rFonts w:cs="Arial"/>
          <w:b/>
          <w:strike/>
        </w:rPr>
        <w:t>Bildquelle</w:t>
      </w:r>
      <w:r w:rsidRPr="00A56C3D">
        <w:rPr>
          <w:rStyle w:val="Standard1"/>
          <w:rFonts w:cs="Arial"/>
        </w:rPr>
        <w:t xml:space="preserve">: Meusburger, </w:t>
      </w:r>
      <w:r w:rsidRPr="00A56C3D">
        <w:rPr>
          <w:rStyle w:val="Standard1"/>
          <w:rFonts w:cs="Arial"/>
          <w:strike/>
        </w:rPr>
        <w:t>Veröffentlichung honorarfrei</w:t>
      </w:r>
    </w:p>
    <w:p w:rsidR="00016939" w:rsidRDefault="00016939" w:rsidP="001A13B4">
      <w:pPr>
        <w:rPr>
          <w:rFonts w:cs="Arial"/>
        </w:rPr>
      </w:pPr>
    </w:p>
    <w:p w:rsidR="00A869D0" w:rsidRPr="00A56C3D" w:rsidRDefault="00A869D0" w:rsidP="001A13B4">
      <w:pPr>
        <w:rPr>
          <w:rFonts w:cs="Arial"/>
        </w:rPr>
      </w:pPr>
    </w:p>
    <w:p w:rsidR="001A13B4" w:rsidRPr="00A56C3D" w:rsidRDefault="009A5C69" w:rsidP="001A13B4">
      <w:pPr>
        <w:rPr>
          <w:rFonts w:cs="Arial"/>
        </w:rPr>
      </w:pPr>
      <w:r>
        <w:rPr>
          <w:rFonts w:cs="Arial"/>
          <w:b/>
          <w:bCs/>
          <w:noProof/>
          <w:lang w:val="de-AT"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3.05pt;margin-top:3pt;width:336.75pt;height:89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Textfeld 2">
              <w:txbxContent>
                <w:p w:rsidR="001F44D6" w:rsidRPr="00A56C3D" w:rsidRDefault="001F44D6" w:rsidP="001F44D6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b/>
                      <w:color w:val="00A4A4"/>
                      <w:sz w:val="14"/>
                      <w:szCs w:val="14"/>
                      <w:lang w:val="de-AT"/>
                    </w:rPr>
                  </w:pPr>
                  <w:r w:rsidRPr="00A56C3D">
                    <w:rPr>
                      <w:rFonts w:cs="Arial"/>
                      <w:b/>
                      <w:color w:val="00A4A4"/>
                      <w:sz w:val="14"/>
                      <w:szCs w:val="14"/>
                      <w:lang w:val="de-AT"/>
                    </w:rPr>
                    <w:t>Meusburger – Wir setzen Standards.</w:t>
                  </w:r>
                </w:p>
                <w:p w:rsidR="001F44D6" w:rsidRPr="00A56C3D" w:rsidRDefault="001F44D6" w:rsidP="001F44D6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Arial"/>
                      <w:b/>
                      <w:color w:val="00A4A4"/>
                      <w:sz w:val="14"/>
                      <w:szCs w:val="14"/>
                      <w:lang w:val="de-AT"/>
                    </w:rPr>
                  </w:pPr>
                </w:p>
                <w:p w:rsidR="001F44D6" w:rsidRPr="00F829F5" w:rsidRDefault="001F44D6" w:rsidP="001F44D6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Das Unternehmen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Meusburger ist Marktführer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im Bereich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hochpräziser Normalien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. Weltweit nutzen Kunden die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Vorteile der Standardisierung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und profitieren von über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50 Jahren Erfahrung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in der Bearbeitung von Stahl. Das Produktportfolio reicht von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hochpräzisen Normalien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und ausgesuchten Produkten für den Werkstattbedarf über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Heißkanal- und Regeltechnik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bis hin zur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Wissensmanagement-Methode WBI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und zu Lösungen für eine effiziente Unternehmenssteuerung im Bereich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ERP/PPS-Software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. Dies alles macht Meusburger zum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zuverlässigen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und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globalen Partner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für den </w:t>
                  </w:r>
                  <w:r w:rsidRPr="00F829F5">
                    <w:rPr>
                      <w:rFonts w:cs="Arial"/>
                      <w:b/>
                      <w:color w:val="191919"/>
                      <w:sz w:val="14"/>
                      <w:szCs w:val="14"/>
                      <w:shd w:val="clear" w:color="auto" w:fill="FFFFFF"/>
                    </w:rPr>
                    <w:t>Werkzeug-, Formen- und Maschinenbau</w:t>
                  </w:r>
                  <w:r w:rsidRPr="00F829F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.</w:t>
                  </w:r>
                </w:p>
                <w:p w:rsidR="001A13B4" w:rsidRPr="00A56C3D" w:rsidRDefault="001A13B4" w:rsidP="00E36FC5">
                  <w:pPr>
                    <w:jc w:val="both"/>
                    <w:rPr>
                      <w:rFonts w:cs="Arial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val="de-AT" w:eastAsia="de-AT"/>
        </w:rPr>
        <w:pict>
          <v:shape id="_x0000_s1027" type="#_x0000_t202" style="position:absolute;margin-left:353.6pt;margin-top:3.15pt;width:130.25pt;height:84.55pt;z-index:251657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27">
              <w:txbxContent>
                <w:p w:rsidR="001A13B4" w:rsidRPr="00A56C3D" w:rsidRDefault="001A13B4" w:rsidP="001A13B4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bCs/>
                      <w:color w:val="00A4A4"/>
                      <w:sz w:val="14"/>
                      <w:szCs w:val="14"/>
                      <w:lang w:val="de-AT"/>
                    </w:rPr>
                  </w:pPr>
                  <w:r w:rsidRPr="00A56C3D">
                    <w:rPr>
                      <w:rFonts w:cs="Arial"/>
                      <w:b/>
                      <w:bCs/>
                      <w:color w:val="00A4A4"/>
                      <w:sz w:val="14"/>
                      <w:szCs w:val="14"/>
                      <w:lang w:val="de-AT"/>
                    </w:rPr>
                    <w:t>Pressekontakt</w:t>
                  </w:r>
                </w:p>
                <w:p w:rsidR="001A13B4" w:rsidRPr="00A56C3D" w:rsidRDefault="001A13B4" w:rsidP="001A13B4">
                  <w:pPr>
                    <w:autoSpaceDE w:val="0"/>
                    <w:autoSpaceDN w:val="0"/>
                    <w:adjustRightInd w:val="0"/>
                    <w:rPr>
                      <w:rFonts w:cs="Arial"/>
                      <w:b/>
                      <w:bCs/>
                      <w:sz w:val="14"/>
                      <w:szCs w:val="14"/>
                      <w:lang w:val="de-AT"/>
                    </w:rPr>
                  </w:pPr>
                </w:p>
                <w:p w:rsidR="001A13B4" w:rsidRPr="00A56C3D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Meusburger Georg GmbH &amp; Co KG</w:t>
                  </w:r>
                </w:p>
                <w:p w:rsidR="001A13B4" w:rsidRPr="00DB3D25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DB3D2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Kommunikation / Pressearbeit</w:t>
                  </w:r>
                </w:p>
                <w:p w:rsidR="001A13B4" w:rsidRPr="00A56C3D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Tel.: </w:t>
                  </w:r>
                  <w:r w:rsidR="00E36FC5"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    </w:t>
                  </w: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+43 5574 6706-</w:t>
                  </w:r>
                  <w:r w:rsidR="00DB3D25" w:rsidRPr="00DB3D2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0</w:t>
                  </w:r>
                </w:p>
                <w:p w:rsidR="001A13B4" w:rsidRPr="00A56C3D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 xml:space="preserve">E-Mail: </w:t>
                  </w:r>
                  <w:r w:rsidR="00DB3D25" w:rsidRPr="00DB3D2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presse</w:t>
                  </w:r>
                  <w:r w:rsidRPr="00DB3D25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@meusburger.com</w:t>
                  </w:r>
                </w:p>
                <w:p w:rsidR="001A13B4" w:rsidRPr="00A56C3D" w:rsidRDefault="001A13B4" w:rsidP="001A13B4">
                  <w:pPr>
                    <w:jc w:val="both"/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</w:pPr>
                  <w:r w:rsidRPr="00A56C3D">
                    <w:rPr>
                      <w:rFonts w:cs="Arial"/>
                      <w:color w:val="191919"/>
                      <w:sz w:val="14"/>
                      <w:szCs w:val="14"/>
                      <w:shd w:val="clear" w:color="auto" w:fill="FFFFFF"/>
                    </w:rPr>
                    <w:t>www.meusburger.com</w:t>
                  </w:r>
                </w:p>
              </w:txbxContent>
            </v:textbox>
          </v:shape>
        </w:pict>
      </w:r>
      <w:r w:rsidR="009B74DA" w:rsidRPr="00A56C3D">
        <w:rPr>
          <w:rFonts w:cs="Arial"/>
          <w:b/>
          <w:bCs/>
          <w:noProof/>
          <w:lang w:val="de-AT" w:eastAsia="de-A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18679</wp:posOffset>
            </wp:positionH>
            <wp:positionV relativeFrom="paragraph">
              <wp:posOffset>6350</wp:posOffset>
            </wp:positionV>
            <wp:extent cx="6366510" cy="1190625"/>
            <wp:effectExtent l="0" t="0" r="0" b="0"/>
            <wp:wrapNone/>
            <wp:docPr id="3" name="Grafik 3" descr="C:\Users\OSL\AppData\Local\Microsoft\Windows\INetCache\Content.Word\Pressemitteilung_Meusburger_Text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L\AppData\Local\Microsoft\Windows\INetCache\Content.Word\Pressemitteilung_Meusburger_Textfe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3B4" w:rsidRPr="00A56C3D" w:rsidRDefault="001A13B4" w:rsidP="001A13B4">
      <w:pPr>
        <w:rPr>
          <w:rFonts w:cs="Arial"/>
        </w:rPr>
      </w:pPr>
    </w:p>
    <w:p w:rsidR="001A13B4" w:rsidRPr="00A56C3D" w:rsidRDefault="001A13B4" w:rsidP="001A13B4">
      <w:pPr>
        <w:rPr>
          <w:rFonts w:cs="Arial"/>
        </w:rPr>
      </w:pPr>
    </w:p>
    <w:p w:rsidR="001A13B4" w:rsidRPr="00A56C3D" w:rsidRDefault="001A13B4" w:rsidP="001A13B4">
      <w:pPr>
        <w:rPr>
          <w:rFonts w:cs="Arial"/>
        </w:rPr>
      </w:pPr>
    </w:p>
    <w:p w:rsidR="001A13B4" w:rsidRPr="00A56C3D" w:rsidRDefault="001A13B4" w:rsidP="001A13B4">
      <w:pPr>
        <w:rPr>
          <w:rFonts w:cs="Arial"/>
        </w:rPr>
      </w:pPr>
    </w:p>
    <w:p w:rsidR="001A13B4" w:rsidRPr="00A56C3D" w:rsidRDefault="001A13B4" w:rsidP="001A13B4">
      <w:pPr>
        <w:rPr>
          <w:rFonts w:cs="Arial"/>
        </w:rPr>
      </w:pPr>
    </w:p>
    <w:p w:rsidR="00477555" w:rsidRPr="00A56C3D" w:rsidRDefault="00477555" w:rsidP="001A13B4">
      <w:pPr>
        <w:rPr>
          <w:rFonts w:cs="Arial"/>
        </w:rPr>
      </w:pPr>
    </w:p>
    <w:sectPr w:rsidR="00477555" w:rsidRPr="00A56C3D" w:rsidSect="00523B75">
      <w:headerReference w:type="default" r:id="rId14"/>
      <w:pgSz w:w="11906" w:h="16838"/>
      <w:pgMar w:top="422" w:right="1021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CEF" w:rsidRDefault="00215CEF" w:rsidP="009E748D">
      <w:pPr>
        <w:spacing w:line="240" w:lineRule="auto"/>
      </w:pPr>
      <w:r>
        <w:separator/>
      </w:r>
    </w:p>
  </w:endnote>
  <w:endnote w:type="continuationSeparator" w:id="0">
    <w:p w:rsidR="00215CEF" w:rsidRDefault="00215CEF" w:rsidP="009E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CEF" w:rsidRDefault="00215CEF" w:rsidP="009E748D">
      <w:pPr>
        <w:spacing w:line="240" w:lineRule="auto"/>
      </w:pPr>
      <w:r>
        <w:separator/>
      </w:r>
    </w:p>
  </w:footnote>
  <w:footnote w:type="continuationSeparator" w:id="0">
    <w:p w:rsidR="00215CEF" w:rsidRDefault="00215CEF" w:rsidP="009E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29" w:type="pct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8842"/>
      <w:gridCol w:w="1391"/>
    </w:tblGrid>
    <w:tr w:rsidR="00215CEF" w:rsidRPr="009E748D" w:rsidTr="00BC46DE">
      <w:trPr>
        <w:trHeight w:val="568"/>
      </w:trPr>
      <w:tc>
        <w:tcPr>
          <w:tcW w:w="8842" w:type="dxa"/>
        </w:tcPr>
        <w:p w:rsidR="00215CEF" w:rsidRPr="00BC46DE" w:rsidRDefault="009A5C69" w:rsidP="009E748D">
          <w:pPr>
            <w:pStyle w:val="Kopfzeile"/>
            <w:spacing w:line="276" w:lineRule="auto"/>
            <w:rPr>
              <w:rFonts w:cs="Arial"/>
              <w:b/>
              <w:noProof/>
              <w:sz w:val="32"/>
              <w:lang w:val="de-AT" w:eastAsia="de-AT"/>
            </w:rPr>
          </w:pPr>
          <w:r>
            <w:rPr>
              <w:rFonts w:cs="Arial"/>
              <w:b/>
              <w:noProof/>
              <w:sz w:val="32"/>
              <w:lang w:val="de-AT" w:eastAsia="de-A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52.85pt;height:25.8pt">
                <v:imagedata r:id="rId1" o:title="Meusburger_Schriftzug"/>
              </v:shape>
            </w:pict>
          </w:r>
        </w:p>
      </w:tc>
      <w:tc>
        <w:tcPr>
          <w:tcW w:w="1391" w:type="dxa"/>
        </w:tcPr>
        <w:p w:rsidR="00215CEF" w:rsidRPr="009E748D" w:rsidRDefault="00215CEF" w:rsidP="009E748D">
          <w:pPr>
            <w:pStyle w:val="Kopfzeile"/>
            <w:spacing w:line="276" w:lineRule="auto"/>
            <w:jc w:val="right"/>
            <w:rPr>
              <w:rFonts w:cs="Arial"/>
              <w:b/>
              <w:sz w:val="32"/>
            </w:rPr>
          </w:pPr>
        </w:p>
      </w:tc>
    </w:tr>
  </w:tbl>
  <w:p w:rsidR="00215CEF" w:rsidRDefault="00215CEF" w:rsidP="00523B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016E6"/>
    <w:multiLevelType w:val="hybridMultilevel"/>
    <w:tmpl w:val="359CF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2210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3FA6"/>
    <w:rsid w:val="000008DC"/>
    <w:rsid w:val="000020AA"/>
    <w:rsid w:val="00016939"/>
    <w:rsid w:val="00021087"/>
    <w:rsid w:val="00026B8F"/>
    <w:rsid w:val="000344FD"/>
    <w:rsid w:val="00040749"/>
    <w:rsid w:val="00043B2C"/>
    <w:rsid w:val="00046F30"/>
    <w:rsid w:val="000508E1"/>
    <w:rsid w:val="00053D07"/>
    <w:rsid w:val="000544CB"/>
    <w:rsid w:val="00056CC8"/>
    <w:rsid w:val="00060CD1"/>
    <w:rsid w:val="00075B4D"/>
    <w:rsid w:val="0008238D"/>
    <w:rsid w:val="00086B42"/>
    <w:rsid w:val="00086E75"/>
    <w:rsid w:val="0009124D"/>
    <w:rsid w:val="00093CF5"/>
    <w:rsid w:val="000A1228"/>
    <w:rsid w:val="000A4B1F"/>
    <w:rsid w:val="000B09E5"/>
    <w:rsid w:val="000B3DF6"/>
    <w:rsid w:val="000C4B42"/>
    <w:rsid w:val="000C78C4"/>
    <w:rsid w:val="000E0ED5"/>
    <w:rsid w:val="000E40D3"/>
    <w:rsid w:val="000E443F"/>
    <w:rsid w:val="00101FDB"/>
    <w:rsid w:val="00105673"/>
    <w:rsid w:val="00113A78"/>
    <w:rsid w:val="00114E8B"/>
    <w:rsid w:val="00116E4A"/>
    <w:rsid w:val="00125276"/>
    <w:rsid w:val="0012703D"/>
    <w:rsid w:val="00137D8F"/>
    <w:rsid w:val="00137E96"/>
    <w:rsid w:val="00140B19"/>
    <w:rsid w:val="00142084"/>
    <w:rsid w:val="00151E41"/>
    <w:rsid w:val="00152719"/>
    <w:rsid w:val="00152C8B"/>
    <w:rsid w:val="0015717F"/>
    <w:rsid w:val="001638FD"/>
    <w:rsid w:val="00165775"/>
    <w:rsid w:val="00167688"/>
    <w:rsid w:val="0017047F"/>
    <w:rsid w:val="001758D6"/>
    <w:rsid w:val="00176289"/>
    <w:rsid w:val="00180DD8"/>
    <w:rsid w:val="001838E9"/>
    <w:rsid w:val="001918E1"/>
    <w:rsid w:val="001938F4"/>
    <w:rsid w:val="001A13B4"/>
    <w:rsid w:val="001A5F6C"/>
    <w:rsid w:val="001A7C13"/>
    <w:rsid w:val="001B1120"/>
    <w:rsid w:val="001B70FA"/>
    <w:rsid w:val="001B7212"/>
    <w:rsid w:val="001C07D7"/>
    <w:rsid w:val="001C43A1"/>
    <w:rsid w:val="001C6BCD"/>
    <w:rsid w:val="001C725E"/>
    <w:rsid w:val="001D02A2"/>
    <w:rsid w:val="001D168B"/>
    <w:rsid w:val="001D2EA9"/>
    <w:rsid w:val="001D60F7"/>
    <w:rsid w:val="001D6A2D"/>
    <w:rsid w:val="001F44D6"/>
    <w:rsid w:val="001F4C73"/>
    <w:rsid w:val="00207853"/>
    <w:rsid w:val="00215CEF"/>
    <w:rsid w:val="00215F7A"/>
    <w:rsid w:val="0021746A"/>
    <w:rsid w:val="00221276"/>
    <w:rsid w:val="00222924"/>
    <w:rsid w:val="00225F96"/>
    <w:rsid w:val="00231C47"/>
    <w:rsid w:val="002423CA"/>
    <w:rsid w:val="00244CEA"/>
    <w:rsid w:val="00245265"/>
    <w:rsid w:val="00245D8E"/>
    <w:rsid w:val="00245DD5"/>
    <w:rsid w:val="002466DA"/>
    <w:rsid w:val="00246CCE"/>
    <w:rsid w:val="002478B2"/>
    <w:rsid w:val="002479D0"/>
    <w:rsid w:val="00252AA4"/>
    <w:rsid w:val="00255FC5"/>
    <w:rsid w:val="00261783"/>
    <w:rsid w:val="002628A7"/>
    <w:rsid w:val="0027185C"/>
    <w:rsid w:val="00272305"/>
    <w:rsid w:val="00274742"/>
    <w:rsid w:val="00282DDD"/>
    <w:rsid w:val="002848BF"/>
    <w:rsid w:val="0028537B"/>
    <w:rsid w:val="002870EB"/>
    <w:rsid w:val="00295C85"/>
    <w:rsid w:val="002A5D2E"/>
    <w:rsid w:val="002B2269"/>
    <w:rsid w:val="002B3B92"/>
    <w:rsid w:val="002B7AC5"/>
    <w:rsid w:val="002D23B6"/>
    <w:rsid w:val="002D2FA0"/>
    <w:rsid w:val="002D5084"/>
    <w:rsid w:val="002E1B43"/>
    <w:rsid w:val="002E42C1"/>
    <w:rsid w:val="002F24CD"/>
    <w:rsid w:val="002F3EE8"/>
    <w:rsid w:val="002F5EC8"/>
    <w:rsid w:val="00300C44"/>
    <w:rsid w:val="00302EFD"/>
    <w:rsid w:val="00302F23"/>
    <w:rsid w:val="003050F0"/>
    <w:rsid w:val="003108CB"/>
    <w:rsid w:val="003177AD"/>
    <w:rsid w:val="00324B65"/>
    <w:rsid w:val="003271A7"/>
    <w:rsid w:val="003278D2"/>
    <w:rsid w:val="00336E76"/>
    <w:rsid w:val="0034225C"/>
    <w:rsid w:val="00344719"/>
    <w:rsid w:val="00352FF3"/>
    <w:rsid w:val="00354F74"/>
    <w:rsid w:val="00357662"/>
    <w:rsid w:val="00360619"/>
    <w:rsid w:val="0036118C"/>
    <w:rsid w:val="00366CE4"/>
    <w:rsid w:val="00367B08"/>
    <w:rsid w:val="00373B97"/>
    <w:rsid w:val="00374A1F"/>
    <w:rsid w:val="003828EE"/>
    <w:rsid w:val="00382C3E"/>
    <w:rsid w:val="00385C27"/>
    <w:rsid w:val="003978AA"/>
    <w:rsid w:val="003A3CCB"/>
    <w:rsid w:val="003B4F83"/>
    <w:rsid w:val="003B7F22"/>
    <w:rsid w:val="003C3386"/>
    <w:rsid w:val="003E39E7"/>
    <w:rsid w:val="003F36BA"/>
    <w:rsid w:val="00406D73"/>
    <w:rsid w:val="00411356"/>
    <w:rsid w:val="00416837"/>
    <w:rsid w:val="00421FFA"/>
    <w:rsid w:val="004222CD"/>
    <w:rsid w:val="004231D3"/>
    <w:rsid w:val="0042718D"/>
    <w:rsid w:val="0043144B"/>
    <w:rsid w:val="004337D9"/>
    <w:rsid w:val="00433F54"/>
    <w:rsid w:val="00434CA0"/>
    <w:rsid w:val="0043676A"/>
    <w:rsid w:val="00450B54"/>
    <w:rsid w:val="0045338C"/>
    <w:rsid w:val="00464997"/>
    <w:rsid w:val="004675BC"/>
    <w:rsid w:val="00475E72"/>
    <w:rsid w:val="00477555"/>
    <w:rsid w:val="00477DAA"/>
    <w:rsid w:val="00484C02"/>
    <w:rsid w:val="00490D62"/>
    <w:rsid w:val="004941D9"/>
    <w:rsid w:val="00496E72"/>
    <w:rsid w:val="004A52BE"/>
    <w:rsid w:val="004A5392"/>
    <w:rsid w:val="004B0762"/>
    <w:rsid w:val="004B40B8"/>
    <w:rsid w:val="004C3D70"/>
    <w:rsid w:val="004C7111"/>
    <w:rsid w:val="004C77D5"/>
    <w:rsid w:val="004D01D8"/>
    <w:rsid w:val="004D44B2"/>
    <w:rsid w:val="004E1A12"/>
    <w:rsid w:val="004E7823"/>
    <w:rsid w:val="004F2A3A"/>
    <w:rsid w:val="004F3AC2"/>
    <w:rsid w:val="00502089"/>
    <w:rsid w:val="00512DC6"/>
    <w:rsid w:val="00522F13"/>
    <w:rsid w:val="00523B75"/>
    <w:rsid w:val="00523FE8"/>
    <w:rsid w:val="00525411"/>
    <w:rsid w:val="005305B2"/>
    <w:rsid w:val="00531009"/>
    <w:rsid w:val="00537E00"/>
    <w:rsid w:val="00540049"/>
    <w:rsid w:val="005410F3"/>
    <w:rsid w:val="00542500"/>
    <w:rsid w:val="005445C1"/>
    <w:rsid w:val="005466A9"/>
    <w:rsid w:val="00547F89"/>
    <w:rsid w:val="00552BA2"/>
    <w:rsid w:val="00553429"/>
    <w:rsid w:val="00555104"/>
    <w:rsid w:val="00555D77"/>
    <w:rsid w:val="005611E4"/>
    <w:rsid w:val="00566BC2"/>
    <w:rsid w:val="005706C1"/>
    <w:rsid w:val="00577CCA"/>
    <w:rsid w:val="00585C90"/>
    <w:rsid w:val="00585D82"/>
    <w:rsid w:val="00591D08"/>
    <w:rsid w:val="005921D2"/>
    <w:rsid w:val="00596717"/>
    <w:rsid w:val="00597834"/>
    <w:rsid w:val="005A09D7"/>
    <w:rsid w:val="005A2AC7"/>
    <w:rsid w:val="005A2C06"/>
    <w:rsid w:val="005A3D8C"/>
    <w:rsid w:val="005A5134"/>
    <w:rsid w:val="005B1F82"/>
    <w:rsid w:val="005B2784"/>
    <w:rsid w:val="005B3371"/>
    <w:rsid w:val="005B7BE5"/>
    <w:rsid w:val="005C4E3D"/>
    <w:rsid w:val="005D260E"/>
    <w:rsid w:val="005D37CE"/>
    <w:rsid w:val="005D4352"/>
    <w:rsid w:val="005D4A4A"/>
    <w:rsid w:val="005D73A0"/>
    <w:rsid w:val="005E01D5"/>
    <w:rsid w:val="005E6E46"/>
    <w:rsid w:val="005F1C18"/>
    <w:rsid w:val="005F3BEB"/>
    <w:rsid w:val="005F492A"/>
    <w:rsid w:val="00601B88"/>
    <w:rsid w:val="00604EDF"/>
    <w:rsid w:val="006103DE"/>
    <w:rsid w:val="00611B8E"/>
    <w:rsid w:val="00613253"/>
    <w:rsid w:val="00615BE5"/>
    <w:rsid w:val="00615D65"/>
    <w:rsid w:val="00617020"/>
    <w:rsid w:val="0061718A"/>
    <w:rsid w:val="00632673"/>
    <w:rsid w:val="006326D6"/>
    <w:rsid w:val="00632C16"/>
    <w:rsid w:val="0064183D"/>
    <w:rsid w:val="00641A65"/>
    <w:rsid w:val="00645775"/>
    <w:rsid w:val="00647105"/>
    <w:rsid w:val="006534D2"/>
    <w:rsid w:val="006565B8"/>
    <w:rsid w:val="00665298"/>
    <w:rsid w:val="00666864"/>
    <w:rsid w:val="00667278"/>
    <w:rsid w:val="00667DE4"/>
    <w:rsid w:val="00670B9F"/>
    <w:rsid w:val="00670E38"/>
    <w:rsid w:val="006721CA"/>
    <w:rsid w:val="0068440A"/>
    <w:rsid w:val="006868ED"/>
    <w:rsid w:val="00690912"/>
    <w:rsid w:val="00693972"/>
    <w:rsid w:val="006A00A3"/>
    <w:rsid w:val="006A4070"/>
    <w:rsid w:val="006B0392"/>
    <w:rsid w:val="006B447B"/>
    <w:rsid w:val="006B625F"/>
    <w:rsid w:val="006D0484"/>
    <w:rsid w:val="006D16F2"/>
    <w:rsid w:val="006E00FA"/>
    <w:rsid w:val="006E1D55"/>
    <w:rsid w:val="006E25D9"/>
    <w:rsid w:val="006F0FDC"/>
    <w:rsid w:val="006F29E0"/>
    <w:rsid w:val="006F34DE"/>
    <w:rsid w:val="006F374B"/>
    <w:rsid w:val="006F51F7"/>
    <w:rsid w:val="006F723C"/>
    <w:rsid w:val="00704D40"/>
    <w:rsid w:val="007069B9"/>
    <w:rsid w:val="00707F63"/>
    <w:rsid w:val="007132B7"/>
    <w:rsid w:val="00716C42"/>
    <w:rsid w:val="0071766A"/>
    <w:rsid w:val="00725BD7"/>
    <w:rsid w:val="00726E05"/>
    <w:rsid w:val="00727F5E"/>
    <w:rsid w:val="007301CC"/>
    <w:rsid w:val="00731934"/>
    <w:rsid w:val="00732F71"/>
    <w:rsid w:val="00733780"/>
    <w:rsid w:val="007520A8"/>
    <w:rsid w:val="007607A2"/>
    <w:rsid w:val="0076137F"/>
    <w:rsid w:val="007725C6"/>
    <w:rsid w:val="0077287A"/>
    <w:rsid w:val="007848C6"/>
    <w:rsid w:val="00793F4C"/>
    <w:rsid w:val="00793F9F"/>
    <w:rsid w:val="007942A0"/>
    <w:rsid w:val="007A40BD"/>
    <w:rsid w:val="007B7823"/>
    <w:rsid w:val="007C24E5"/>
    <w:rsid w:val="007C45CE"/>
    <w:rsid w:val="007C70DC"/>
    <w:rsid w:val="007C7490"/>
    <w:rsid w:val="007E0EC4"/>
    <w:rsid w:val="007E2DE8"/>
    <w:rsid w:val="007E4F6C"/>
    <w:rsid w:val="007F2F5E"/>
    <w:rsid w:val="007F3A10"/>
    <w:rsid w:val="008022C6"/>
    <w:rsid w:val="00807BC9"/>
    <w:rsid w:val="00811124"/>
    <w:rsid w:val="00811BF4"/>
    <w:rsid w:val="0081291C"/>
    <w:rsid w:val="00816B37"/>
    <w:rsid w:val="00821760"/>
    <w:rsid w:val="00821801"/>
    <w:rsid w:val="00822809"/>
    <w:rsid w:val="008320D6"/>
    <w:rsid w:val="008365B1"/>
    <w:rsid w:val="0084713F"/>
    <w:rsid w:val="008476DC"/>
    <w:rsid w:val="00851670"/>
    <w:rsid w:val="00852EEB"/>
    <w:rsid w:val="00853666"/>
    <w:rsid w:val="0086538E"/>
    <w:rsid w:val="00874F48"/>
    <w:rsid w:val="008778CB"/>
    <w:rsid w:val="008809F2"/>
    <w:rsid w:val="00892858"/>
    <w:rsid w:val="008A4682"/>
    <w:rsid w:val="008A7771"/>
    <w:rsid w:val="008B6685"/>
    <w:rsid w:val="008C3A98"/>
    <w:rsid w:val="008C7682"/>
    <w:rsid w:val="008D1BB6"/>
    <w:rsid w:val="008D2E4E"/>
    <w:rsid w:val="008D3DC5"/>
    <w:rsid w:val="008D570D"/>
    <w:rsid w:val="008D6C5A"/>
    <w:rsid w:val="008E07DD"/>
    <w:rsid w:val="008E0CA1"/>
    <w:rsid w:val="008E585A"/>
    <w:rsid w:val="008F10DC"/>
    <w:rsid w:val="008F13E1"/>
    <w:rsid w:val="008F17B4"/>
    <w:rsid w:val="008F2488"/>
    <w:rsid w:val="008F6C18"/>
    <w:rsid w:val="00900BC1"/>
    <w:rsid w:val="00902111"/>
    <w:rsid w:val="00906033"/>
    <w:rsid w:val="009063DE"/>
    <w:rsid w:val="00907892"/>
    <w:rsid w:val="0091764B"/>
    <w:rsid w:val="00922057"/>
    <w:rsid w:val="009230A3"/>
    <w:rsid w:val="00923A1A"/>
    <w:rsid w:val="00925E5E"/>
    <w:rsid w:val="0093217B"/>
    <w:rsid w:val="009370EE"/>
    <w:rsid w:val="00941966"/>
    <w:rsid w:val="0095072E"/>
    <w:rsid w:val="00961AF1"/>
    <w:rsid w:val="00967444"/>
    <w:rsid w:val="009706BE"/>
    <w:rsid w:val="0097163F"/>
    <w:rsid w:val="00973FA6"/>
    <w:rsid w:val="009768FF"/>
    <w:rsid w:val="0098226C"/>
    <w:rsid w:val="00984123"/>
    <w:rsid w:val="00984271"/>
    <w:rsid w:val="009936C3"/>
    <w:rsid w:val="009974E0"/>
    <w:rsid w:val="009A5C69"/>
    <w:rsid w:val="009A6049"/>
    <w:rsid w:val="009A7C04"/>
    <w:rsid w:val="009B171B"/>
    <w:rsid w:val="009B74DA"/>
    <w:rsid w:val="009C1A62"/>
    <w:rsid w:val="009C587E"/>
    <w:rsid w:val="009D1A49"/>
    <w:rsid w:val="009D4555"/>
    <w:rsid w:val="009D486D"/>
    <w:rsid w:val="009D5410"/>
    <w:rsid w:val="009E748D"/>
    <w:rsid w:val="009F224D"/>
    <w:rsid w:val="009F34BA"/>
    <w:rsid w:val="00A06A56"/>
    <w:rsid w:val="00A13D0D"/>
    <w:rsid w:val="00A15D00"/>
    <w:rsid w:val="00A2078C"/>
    <w:rsid w:val="00A31078"/>
    <w:rsid w:val="00A33A45"/>
    <w:rsid w:val="00A45ECD"/>
    <w:rsid w:val="00A507D7"/>
    <w:rsid w:val="00A515C9"/>
    <w:rsid w:val="00A52A2D"/>
    <w:rsid w:val="00A54893"/>
    <w:rsid w:val="00A55918"/>
    <w:rsid w:val="00A56741"/>
    <w:rsid w:val="00A56C3D"/>
    <w:rsid w:val="00A61009"/>
    <w:rsid w:val="00A700A2"/>
    <w:rsid w:val="00A74335"/>
    <w:rsid w:val="00A76B1D"/>
    <w:rsid w:val="00A809E1"/>
    <w:rsid w:val="00A865D3"/>
    <w:rsid w:val="00A869D0"/>
    <w:rsid w:val="00A870C6"/>
    <w:rsid w:val="00A91B7D"/>
    <w:rsid w:val="00AA1851"/>
    <w:rsid w:val="00AA1B9C"/>
    <w:rsid w:val="00AA3CFF"/>
    <w:rsid w:val="00AA69A2"/>
    <w:rsid w:val="00AA7674"/>
    <w:rsid w:val="00AB501F"/>
    <w:rsid w:val="00AB6FE3"/>
    <w:rsid w:val="00AC0805"/>
    <w:rsid w:val="00AC3E86"/>
    <w:rsid w:val="00AC446E"/>
    <w:rsid w:val="00AC4A44"/>
    <w:rsid w:val="00AD09C2"/>
    <w:rsid w:val="00AD0FF6"/>
    <w:rsid w:val="00AD6741"/>
    <w:rsid w:val="00AE2BEE"/>
    <w:rsid w:val="00AE5850"/>
    <w:rsid w:val="00AF5351"/>
    <w:rsid w:val="00B01435"/>
    <w:rsid w:val="00B0280E"/>
    <w:rsid w:val="00B070CC"/>
    <w:rsid w:val="00B1759D"/>
    <w:rsid w:val="00B219D5"/>
    <w:rsid w:val="00B21DB1"/>
    <w:rsid w:val="00B21F05"/>
    <w:rsid w:val="00B26787"/>
    <w:rsid w:val="00B27F24"/>
    <w:rsid w:val="00B36772"/>
    <w:rsid w:val="00B371F3"/>
    <w:rsid w:val="00B55CBA"/>
    <w:rsid w:val="00B609F8"/>
    <w:rsid w:val="00B63DB9"/>
    <w:rsid w:val="00B64F28"/>
    <w:rsid w:val="00B7195A"/>
    <w:rsid w:val="00B74E46"/>
    <w:rsid w:val="00B752EE"/>
    <w:rsid w:val="00B90A1C"/>
    <w:rsid w:val="00B918F1"/>
    <w:rsid w:val="00B95A80"/>
    <w:rsid w:val="00B962B2"/>
    <w:rsid w:val="00BA41BF"/>
    <w:rsid w:val="00BA73E7"/>
    <w:rsid w:val="00BA7AB9"/>
    <w:rsid w:val="00BB4F32"/>
    <w:rsid w:val="00BB5A7C"/>
    <w:rsid w:val="00BC0494"/>
    <w:rsid w:val="00BC0536"/>
    <w:rsid w:val="00BC06C7"/>
    <w:rsid w:val="00BC1D7C"/>
    <w:rsid w:val="00BC46DE"/>
    <w:rsid w:val="00BC7309"/>
    <w:rsid w:val="00BD18CD"/>
    <w:rsid w:val="00BD41DF"/>
    <w:rsid w:val="00BE224B"/>
    <w:rsid w:val="00BE6198"/>
    <w:rsid w:val="00BF1896"/>
    <w:rsid w:val="00BF32E1"/>
    <w:rsid w:val="00BF450A"/>
    <w:rsid w:val="00BF4819"/>
    <w:rsid w:val="00BF73FA"/>
    <w:rsid w:val="00BF7500"/>
    <w:rsid w:val="00C1458C"/>
    <w:rsid w:val="00C163C4"/>
    <w:rsid w:val="00C2286B"/>
    <w:rsid w:val="00C251D2"/>
    <w:rsid w:val="00C2742A"/>
    <w:rsid w:val="00C301F5"/>
    <w:rsid w:val="00C3028C"/>
    <w:rsid w:val="00C31051"/>
    <w:rsid w:val="00C34A25"/>
    <w:rsid w:val="00C4029D"/>
    <w:rsid w:val="00C41625"/>
    <w:rsid w:val="00C42CD3"/>
    <w:rsid w:val="00C54961"/>
    <w:rsid w:val="00C55610"/>
    <w:rsid w:val="00C577D8"/>
    <w:rsid w:val="00C57CC0"/>
    <w:rsid w:val="00C65338"/>
    <w:rsid w:val="00C72C91"/>
    <w:rsid w:val="00C75019"/>
    <w:rsid w:val="00C7523F"/>
    <w:rsid w:val="00C8111A"/>
    <w:rsid w:val="00C912E4"/>
    <w:rsid w:val="00C93C42"/>
    <w:rsid w:val="00CA0D03"/>
    <w:rsid w:val="00CA11BE"/>
    <w:rsid w:val="00CA40AB"/>
    <w:rsid w:val="00CA45B4"/>
    <w:rsid w:val="00CB22AA"/>
    <w:rsid w:val="00CB551C"/>
    <w:rsid w:val="00CB59B4"/>
    <w:rsid w:val="00CB64FD"/>
    <w:rsid w:val="00CC1C98"/>
    <w:rsid w:val="00CC2982"/>
    <w:rsid w:val="00CC5BD4"/>
    <w:rsid w:val="00CD4D7D"/>
    <w:rsid w:val="00CE4DF9"/>
    <w:rsid w:val="00CF29C2"/>
    <w:rsid w:val="00D051B3"/>
    <w:rsid w:val="00D10FB7"/>
    <w:rsid w:val="00D15BE2"/>
    <w:rsid w:val="00D204E3"/>
    <w:rsid w:val="00D247F6"/>
    <w:rsid w:val="00D3305E"/>
    <w:rsid w:val="00D40946"/>
    <w:rsid w:val="00D41CA2"/>
    <w:rsid w:val="00D42240"/>
    <w:rsid w:val="00D43E07"/>
    <w:rsid w:val="00D4565F"/>
    <w:rsid w:val="00D5066D"/>
    <w:rsid w:val="00D529A3"/>
    <w:rsid w:val="00D53F06"/>
    <w:rsid w:val="00D54913"/>
    <w:rsid w:val="00D5672B"/>
    <w:rsid w:val="00D67EF9"/>
    <w:rsid w:val="00D73A08"/>
    <w:rsid w:val="00D76436"/>
    <w:rsid w:val="00D9167E"/>
    <w:rsid w:val="00DA669B"/>
    <w:rsid w:val="00DB1425"/>
    <w:rsid w:val="00DB3D25"/>
    <w:rsid w:val="00DB5D94"/>
    <w:rsid w:val="00DD3089"/>
    <w:rsid w:val="00DD5B5B"/>
    <w:rsid w:val="00DD69C2"/>
    <w:rsid w:val="00DE46B5"/>
    <w:rsid w:val="00DF22DB"/>
    <w:rsid w:val="00DF5C96"/>
    <w:rsid w:val="00DF75CE"/>
    <w:rsid w:val="00E0316B"/>
    <w:rsid w:val="00E07AF9"/>
    <w:rsid w:val="00E102E9"/>
    <w:rsid w:val="00E14E44"/>
    <w:rsid w:val="00E304CE"/>
    <w:rsid w:val="00E3156E"/>
    <w:rsid w:val="00E361D9"/>
    <w:rsid w:val="00E36FC5"/>
    <w:rsid w:val="00E53DE5"/>
    <w:rsid w:val="00E601BF"/>
    <w:rsid w:val="00E646C1"/>
    <w:rsid w:val="00E67D9C"/>
    <w:rsid w:val="00E72380"/>
    <w:rsid w:val="00E76F8E"/>
    <w:rsid w:val="00E85396"/>
    <w:rsid w:val="00E96BBA"/>
    <w:rsid w:val="00E96FE4"/>
    <w:rsid w:val="00EA72D7"/>
    <w:rsid w:val="00EB150B"/>
    <w:rsid w:val="00EB7556"/>
    <w:rsid w:val="00EC3000"/>
    <w:rsid w:val="00EC471C"/>
    <w:rsid w:val="00EC581B"/>
    <w:rsid w:val="00ED3917"/>
    <w:rsid w:val="00ED444B"/>
    <w:rsid w:val="00ED6342"/>
    <w:rsid w:val="00ED7C01"/>
    <w:rsid w:val="00EE74E5"/>
    <w:rsid w:val="00EF0B8E"/>
    <w:rsid w:val="00EF27E8"/>
    <w:rsid w:val="00EF4898"/>
    <w:rsid w:val="00EF4FE3"/>
    <w:rsid w:val="00F07D82"/>
    <w:rsid w:val="00F10DE9"/>
    <w:rsid w:val="00F337BD"/>
    <w:rsid w:val="00F366FF"/>
    <w:rsid w:val="00F4047F"/>
    <w:rsid w:val="00F40E87"/>
    <w:rsid w:val="00F43A59"/>
    <w:rsid w:val="00F44580"/>
    <w:rsid w:val="00F44A24"/>
    <w:rsid w:val="00F469C0"/>
    <w:rsid w:val="00F6252C"/>
    <w:rsid w:val="00F67053"/>
    <w:rsid w:val="00F752C5"/>
    <w:rsid w:val="00F83741"/>
    <w:rsid w:val="00F8465C"/>
    <w:rsid w:val="00F91AFF"/>
    <w:rsid w:val="00F968B5"/>
    <w:rsid w:val="00FA3065"/>
    <w:rsid w:val="00FA3D4B"/>
    <w:rsid w:val="00FA3D93"/>
    <w:rsid w:val="00FA40BC"/>
    <w:rsid w:val="00FB1176"/>
    <w:rsid w:val="00FB1F40"/>
    <w:rsid w:val="00FB3B64"/>
    <w:rsid w:val="00FB6D29"/>
    <w:rsid w:val="00FD439C"/>
    <w:rsid w:val="00FE5F48"/>
    <w:rsid w:val="00FE7149"/>
    <w:rsid w:val="00FE7821"/>
    <w:rsid w:val="00FF0E7A"/>
    <w:rsid w:val="00FF20BF"/>
    <w:rsid w:val="00FF2592"/>
    <w:rsid w:val="00FF2D81"/>
    <w:rsid w:val="00FF3375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  <w14:docId w14:val="73103A25"/>
  <w15:docId w15:val="{B86E3BDF-FAEB-490B-BE5C-17FCD2FA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5298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180D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C33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867CD-7040-4A24-B68E-A4458EFB02F5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1c633809-d045-4759-b659-fbc416dcbd7a"/>
    <ds:schemaRef ds:uri="13210ff9-5087-4253-be09-b07114560a7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OSL</dc:creator>
  <cp:lastModifiedBy>Österle Lukas</cp:lastModifiedBy>
  <cp:revision>191</cp:revision>
  <cp:lastPrinted>2020-01-17T09:05:00Z</cp:lastPrinted>
  <dcterms:created xsi:type="dcterms:W3CDTF">2018-01-15T14:43:00Z</dcterms:created>
  <dcterms:modified xsi:type="dcterms:W3CDTF">2020-01-20T14:30:00Z</dcterms:modified>
</cp:coreProperties>
</file>