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E93EEE" w14:textId="77777777" w:rsidR="00180DD8" w:rsidRPr="00A56C3D" w:rsidRDefault="00180DD8" w:rsidP="004B1DA7">
      <w:pPr>
        <w:pStyle w:val="EinfAbs"/>
        <w:jc w:val="both"/>
        <w:rPr>
          <w:rFonts w:ascii="Arial" w:hAnsi="Arial" w:cs="Arial"/>
          <w:b/>
          <w:bCs/>
        </w:rPr>
      </w:pPr>
      <w:r>
        <w:rPr>
          <w:rFonts w:ascii="Arial" w:hAnsi="Arial"/>
          <w:b/>
          <w:bCs/>
        </w:rPr>
        <w:t>Press Release</w:t>
      </w:r>
    </w:p>
    <w:p w14:paraId="5D200A86" w14:textId="7FC06402" w:rsidR="00180DD8" w:rsidRPr="00CF6E0D" w:rsidRDefault="00180DD8" w:rsidP="004B1DA7">
      <w:pPr>
        <w:spacing w:line="360" w:lineRule="auto"/>
        <w:jc w:val="both"/>
        <w:rPr>
          <w:bCs/>
          <w:sz w:val="16"/>
          <w:szCs w:val="16"/>
        </w:rPr>
      </w:pPr>
      <w:proofErr w:type="spellStart"/>
      <w:r>
        <w:rPr>
          <w:sz w:val="16"/>
          <w:szCs w:val="16"/>
        </w:rPr>
        <w:t>Wolfurt</w:t>
      </w:r>
      <w:proofErr w:type="spellEnd"/>
      <w:r>
        <w:rPr>
          <w:sz w:val="16"/>
          <w:szCs w:val="16"/>
        </w:rPr>
        <w:t xml:space="preserve">, on </w:t>
      </w:r>
      <w:r w:rsidR="001F789E" w:rsidRPr="001F789E">
        <w:rPr>
          <w:sz w:val="16"/>
          <w:szCs w:val="16"/>
        </w:rPr>
        <w:t>17</w:t>
      </w:r>
      <w:r w:rsidRPr="001F789E">
        <w:rPr>
          <w:sz w:val="16"/>
          <w:szCs w:val="16"/>
        </w:rPr>
        <w:t>.12.2019</w:t>
      </w:r>
    </w:p>
    <w:p w14:paraId="1CDABBFA" w14:textId="77777777" w:rsidR="00667A7C" w:rsidRPr="00223034" w:rsidRDefault="00667A7C" w:rsidP="00223034">
      <w:pPr>
        <w:jc w:val="both"/>
      </w:pPr>
    </w:p>
    <w:p w14:paraId="7C5E634F" w14:textId="016970E1" w:rsidR="00FB2E2F" w:rsidRPr="0048127C" w:rsidRDefault="0005214C" w:rsidP="00FB2E2F">
      <w:pPr>
        <w:spacing w:line="360" w:lineRule="auto"/>
        <w:jc w:val="both"/>
        <w:rPr>
          <w:rStyle w:val="Standard1"/>
          <w:b/>
          <w:color w:val="009999"/>
          <w:sz w:val="30"/>
          <w:szCs w:val="30"/>
        </w:rPr>
      </w:pPr>
      <w:r>
        <w:rPr>
          <w:rStyle w:val="Standard1"/>
          <w:b/>
          <w:color w:val="009999"/>
          <w:sz w:val="30"/>
          <w:szCs w:val="30"/>
        </w:rPr>
        <w:t>Pre</w:t>
      </w:r>
      <w:bookmarkStart w:id="0" w:name="_GoBack"/>
      <w:bookmarkEnd w:id="0"/>
      <w:r>
        <w:rPr>
          <w:rStyle w:val="Standard1"/>
          <w:b/>
          <w:color w:val="009999"/>
          <w:sz w:val="30"/>
          <w:szCs w:val="30"/>
        </w:rPr>
        <w:t>cise control of heating processes made easy</w:t>
      </w:r>
    </w:p>
    <w:p w14:paraId="3365ADEE" w14:textId="02833788" w:rsidR="00B23D84" w:rsidRPr="0048127C" w:rsidRDefault="002438B4" w:rsidP="00FB2E2F">
      <w:pPr>
        <w:jc w:val="both"/>
        <w:rPr>
          <w:rFonts w:cs="Arial"/>
          <w:b/>
          <w:color w:val="191919"/>
          <w:shd w:val="clear" w:color="auto" w:fill="FFFFFF"/>
        </w:rPr>
      </w:pPr>
      <w:r>
        <w:rPr>
          <w:b/>
          <w:color w:val="191919"/>
          <w:shd w:val="clear" w:color="auto" w:fill="FFFFFF"/>
        </w:rPr>
        <w:t xml:space="preserve">Meusburger presents two new products in the area of control systems. The T7 offers a compact operating and display unit for the </w:t>
      </w:r>
      <w:proofErr w:type="spellStart"/>
      <w:r>
        <w:rPr>
          <w:b/>
          <w:color w:val="191919"/>
          <w:shd w:val="clear" w:color="auto" w:fill="FFFFFF"/>
        </w:rPr>
        <w:t>sysTemp</w:t>
      </w:r>
      <w:proofErr w:type="spellEnd"/>
      <w:r>
        <w:rPr>
          <w:b/>
          <w:color w:val="191919"/>
          <w:shd w:val="clear" w:color="auto" w:fill="FFFFFF"/>
        </w:rPr>
        <w:t xml:space="preserve">® and </w:t>
      </w:r>
      <w:proofErr w:type="spellStart"/>
      <w:r>
        <w:rPr>
          <w:b/>
          <w:color w:val="191919"/>
          <w:shd w:val="clear" w:color="auto" w:fill="FFFFFF"/>
        </w:rPr>
        <w:t>flexotemp</w:t>
      </w:r>
      <w:proofErr w:type="spellEnd"/>
      <w:r>
        <w:rPr>
          <w:b/>
          <w:color w:val="191919"/>
          <w:shd w:val="clear" w:color="auto" w:fill="FFFFFF"/>
        </w:rPr>
        <w:t>® controllers, as well as the MPI 02 and MPI 05 components. The THYPO power controller is the new control unit for all industrial segments where precise switching of resistive loads is required.</w:t>
      </w:r>
    </w:p>
    <w:p w14:paraId="156CA4FE" w14:textId="77777777" w:rsidR="002D51B4" w:rsidRPr="0048127C" w:rsidRDefault="002D51B4" w:rsidP="00FB2E2F">
      <w:pPr>
        <w:jc w:val="both"/>
        <w:rPr>
          <w:b/>
          <w:bCs/>
        </w:rPr>
      </w:pPr>
    </w:p>
    <w:p w14:paraId="2C2E2FEC" w14:textId="112F2EE0" w:rsidR="0069359E" w:rsidRPr="0048127C" w:rsidRDefault="00B57036" w:rsidP="00592E08">
      <w:pPr>
        <w:jc w:val="both"/>
        <w:rPr>
          <w:rFonts w:cs="Arial"/>
        </w:rPr>
      </w:pPr>
      <w:r>
        <w:t xml:space="preserve">The T7 is a compact operating and display unit with a 7" </w:t>
      </w:r>
      <w:proofErr w:type="spellStart"/>
      <w:r>
        <w:t>multitouch</w:t>
      </w:r>
      <w:proofErr w:type="spellEnd"/>
      <w:r>
        <w:t xml:space="preserve"> screen for parameterisation and visualisation of the various Meusburger controllers. Depending on the controller series, the T7 is connected to the devices via CAN or Ethernet. This means the operating and display unit can be positioned freely. Several controllers, even from different series, can be connected to a T7 at the same time and you have an overview at all times. The clear and intuitive operating concept ensures a transparent display of all process data in various display formats and on all configuration parameters. Access to all functions and parameters is defined via the three-level user administration. The option to change languages makes the T7 suitable for worldwide use.  </w:t>
      </w:r>
    </w:p>
    <w:p w14:paraId="66CF441A" w14:textId="77777777" w:rsidR="004F1558" w:rsidRPr="0048127C" w:rsidRDefault="004F1558" w:rsidP="00070117">
      <w:pPr>
        <w:autoSpaceDE w:val="0"/>
        <w:autoSpaceDN w:val="0"/>
        <w:adjustRightInd w:val="0"/>
        <w:rPr>
          <w:rFonts w:cs="Arial"/>
        </w:rPr>
      </w:pPr>
    </w:p>
    <w:p w14:paraId="38748FC2" w14:textId="75187AAB" w:rsidR="004F1558" w:rsidRPr="0048127C" w:rsidRDefault="00991957" w:rsidP="004F1558">
      <w:pPr>
        <w:jc w:val="both"/>
        <w:rPr>
          <w:rFonts w:cs="Arial"/>
          <w:b/>
          <w:color w:val="00A4A4"/>
        </w:rPr>
      </w:pPr>
      <w:r>
        <w:rPr>
          <w:b/>
          <w:color w:val="00A4A4"/>
        </w:rPr>
        <w:t>Precise control of heating elements with THYPO power controllers</w:t>
      </w:r>
    </w:p>
    <w:p w14:paraId="68AD1D65" w14:textId="4362BC8D" w:rsidR="00B070B1" w:rsidRPr="0048127C" w:rsidRDefault="0069359E" w:rsidP="00592E08">
      <w:pPr>
        <w:jc w:val="both"/>
        <w:rPr>
          <w:rFonts w:cs="Arial"/>
        </w:rPr>
      </w:pPr>
      <w:r>
        <w:t>With THYPO, Meusburger offers a modular multi loop power controller for switching and controlling heating elements and heating fields. THYPO can be used in a variety of industries and applications. Some examples include drying paints and coatings, and moulding plastics and lightweight materials, as well as plastic welding and film extrusion. The control unit is robust, incredibly compact, and very easy to install. Simply mount, connect the supply voltage and heaters, assign heating outputs, and off you go. With the three TP output modules in different power levels, the multi loop power controller can be easily adapted to different applications. A THYPO system can be made up of a maximum of 63 TP output modules. With up to 1512 outlets at 1.84 kW per outlet, it can control very large heating fields while needing very little space. With a maximum output of 7.6 kW per outlet, 567 outlets are available per system.</w:t>
      </w:r>
    </w:p>
    <w:p w14:paraId="31071246" w14:textId="77777777" w:rsidR="00D44923" w:rsidRPr="0048127C" w:rsidRDefault="00D44923" w:rsidP="00592E08">
      <w:pPr>
        <w:jc w:val="both"/>
        <w:rPr>
          <w:rFonts w:cs="Arial"/>
        </w:rPr>
      </w:pPr>
    </w:p>
    <w:p w14:paraId="76FB5309" w14:textId="2CA5A9FB" w:rsidR="00F27C17" w:rsidRPr="0048127C" w:rsidRDefault="000A73CC" w:rsidP="00592E08">
      <w:pPr>
        <w:jc w:val="both"/>
        <w:rPr>
          <w:rFonts w:cs="Arial"/>
        </w:rPr>
      </w:pPr>
      <w:r>
        <w:t xml:space="preserve">Communication with the controller is via </w:t>
      </w:r>
      <w:proofErr w:type="spellStart"/>
      <w:r>
        <w:t>Profinet</w:t>
      </w:r>
      <w:proofErr w:type="spellEnd"/>
      <w:r>
        <w:t xml:space="preserve"> IO, or optionally also via Modbus TCP/IP or </w:t>
      </w:r>
      <w:proofErr w:type="spellStart"/>
      <w:r>
        <w:t>CANopen</w:t>
      </w:r>
      <w:proofErr w:type="spellEnd"/>
      <w:r>
        <w:t xml:space="preserve">. Further interfaces such as </w:t>
      </w:r>
      <w:proofErr w:type="spellStart"/>
      <w:r>
        <w:t>EtherCAT</w:t>
      </w:r>
      <w:proofErr w:type="spellEnd"/>
      <w:r>
        <w:t xml:space="preserve"> or </w:t>
      </w:r>
      <w:proofErr w:type="spellStart"/>
      <w:r>
        <w:t>Powerlink</w:t>
      </w:r>
      <w:proofErr w:type="spellEnd"/>
      <w:r>
        <w:t xml:space="preserve"> will soon be available so THYPO can be used with any make of controller. Innovative functions ensure increased process reliability. Detailed diagnostic functions provide support in case of errors in the heating process and help to solve the errors quickly. With the help of the reaction-free current measurement it is possible, for example, to detect which heater is defective, whether a fuse has tripped or whether the mains voltage or frequency is outside the tolerance. In addition, current measurement to compensate for mains voltage fluctuations is integrated as standard. The diagnostic data is transferred via the interfaces to the central system control. Using the convenient web interface, access to the web browser is possible. THYPO can also be used as an output module for heaters in the </w:t>
      </w:r>
      <w:proofErr w:type="spellStart"/>
      <w:r>
        <w:t>flexotemp</w:t>
      </w:r>
      <w:proofErr w:type="spellEnd"/>
      <w:r>
        <w:t>® controller series (PCU and PCU PNIO), as an alternative to use on a controller.</w:t>
      </w:r>
    </w:p>
    <w:p w14:paraId="31769101" w14:textId="53DEDA55" w:rsidR="00FF23C9" w:rsidRDefault="00FF23C9" w:rsidP="00592E08">
      <w:pPr>
        <w:jc w:val="both"/>
        <w:rPr>
          <w:rFonts w:cs="Arial"/>
          <w:sz w:val="22"/>
          <w:szCs w:val="22"/>
        </w:rPr>
      </w:pPr>
    </w:p>
    <w:p w14:paraId="276AD23C" w14:textId="77777777" w:rsidR="0048127C" w:rsidRDefault="0048127C" w:rsidP="00592E08">
      <w:pPr>
        <w:jc w:val="both"/>
        <w:rPr>
          <w:rFonts w:cs="Arial"/>
          <w:sz w:val="22"/>
          <w:szCs w:val="22"/>
        </w:rPr>
      </w:pPr>
    </w:p>
    <w:p w14:paraId="4EB93428" w14:textId="27CD4622" w:rsidR="00F27C17" w:rsidRDefault="00F27C17" w:rsidP="001978C5">
      <w:pPr>
        <w:rPr>
          <w:rStyle w:val="Standard1"/>
          <w:rFonts w:cs="Arial"/>
          <w:b/>
          <w:strike/>
          <w:sz w:val="18"/>
          <w:szCs w:val="18"/>
        </w:rPr>
      </w:pPr>
      <w:r>
        <w:rPr>
          <w:rStyle w:val="Standard1"/>
          <w:noProof/>
          <w:sz w:val="18"/>
          <w:szCs w:val="18"/>
          <w:lang w:val="de-DE" w:eastAsia="de-DE"/>
        </w:rPr>
        <w:drawing>
          <wp:inline distT="0" distB="0" distL="0" distR="0" wp14:anchorId="7803FCED" wp14:editId="4C0B0822">
            <wp:extent cx="1543050" cy="14478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050" cy="1447800"/>
                    </a:xfrm>
                    <a:prstGeom prst="rect">
                      <a:avLst/>
                    </a:prstGeom>
                    <a:noFill/>
                    <a:ln>
                      <a:noFill/>
                    </a:ln>
                  </pic:spPr>
                </pic:pic>
              </a:graphicData>
            </a:graphic>
          </wp:inline>
        </w:drawing>
      </w:r>
    </w:p>
    <w:p w14:paraId="68E15681" w14:textId="212B36A1" w:rsidR="00F27C17" w:rsidRDefault="00F27C17" w:rsidP="001978C5">
      <w:pPr>
        <w:rPr>
          <w:rStyle w:val="Standard1"/>
          <w:rFonts w:cs="Arial"/>
          <w:b/>
          <w:strike/>
          <w:sz w:val="18"/>
          <w:szCs w:val="18"/>
        </w:rPr>
      </w:pPr>
    </w:p>
    <w:p w14:paraId="487F7652" w14:textId="62F855C4" w:rsidR="001978C5" w:rsidRDefault="00061086" w:rsidP="001978C5">
      <w:pPr>
        <w:rPr>
          <w:rStyle w:val="Standard1"/>
          <w:rFonts w:cs="Arial"/>
          <w:sz w:val="18"/>
          <w:szCs w:val="18"/>
        </w:rPr>
      </w:pPr>
      <w:r>
        <w:rPr>
          <w:rStyle w:val="Standard1"/>
          <w:b/>
          <w:strike/>
          <w:sz w:val="18"/>
          <w:szCs w:val="18"/>
        </w:rPr>
        <w:t>Caption:</w:t>
      </w:r>
      <w:r>
        <w:rPr>
          <w:rStyle w:val="Standard1"/>
          <w:sz w:val="18"/>
          <w:szCs w:val="18"/>
        </w:rPr>
        <w:t xml:space="preserve"> The T7 is used for parameterisation and visualisation of the temperature controllers.</w:t>
      </w:r>
    </w:p>
    <w:p w14:paraId="1AF4B522" w14:textId="5A988258" w:rsidR="00B57BA5" w:rsidRDefault="00B57BA5" w:rsidP="001978C5">
      <w:pPr>
        <w:rPr>
          <w:rStyle w:val="Standard1"/>
          <w:rFonts w:cs="Arial"/>
          <w:sz w:val="18"/>
          <w:szCs w:val="18"/>
        </w:rPr>
      </w:pPr>
    </w:p>
    <w:p w14:paraId="4813E69D" w14:textId="668B5660" w:rsidR="00E84F62" w:rsidRDefault="00E84F62" w:rsidP="001978C5">
      <w:pPr>
        <w:rPr>
          <w:rStyle w:val="Standard1"/>
          <w:rFonts w:cs="Arial"/>
          <w:sz w:val="18"/>
          <w:szCs w:val="18"/>
        </w:rPr>
      </w:pPr>
    </w:p>
    <w:p w14:paraId="46BD3D39" w14:textId="215E33EB" w:rsidR="00C800D4" w:rsidRDefault="00F27C17" w:rsidP="001978C5">
      <w:pPr>
        <w:rPr>
          <w:rStyle w:val="Standard1"/>
          <w:rFonts w:cs="Arial"/>
          <w:sz w:val="18"/>
          <w:szCs w:val="18"/>
        </w:rPr>
      </w:pPr>
      <w:r>
        <w:rPr>
          <w:rStyle w:val="Standard1"/>
          <w:noProof/>
          <w:sz w:val="18"/>
          <w:szCs w:val="18"/>
          <w:lang w:val="de-DE" w:eastAsia="de-DE"/>
        </w:rPr>
        <w:lastRenderedPageBreak/>
        <w:drawing>
          <wp:inline distT="0" distB="0" distL="0" distR="0" wp14:anchorId="2126D09D" wp14:editId="62BB4A72">
            <wp:extent cx="2609693" cy="1742400"/>
            <wp:effectExtent l="0" t="0" r="635" b="0"/>
            <wp:docPr id="5" name="Grafik 5" descr="\\meusburger-norm.com\GroupShares\Crossbase\intern\IMG\PRO\IMG_PRO_Thypo_#SALL_#ADD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usburger-norm.com\GroupShares\Crossbase\intern\IMG\PRO\IMG_PRO_Thypo_#SALL_#ADD_#V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9693" cy="1742400"/>
                    </a:xfrm>
                    <a:prstGeom prst="rect">
                      <a:avLst/>
                    </a:prstGeom>
                    <a:noFill/>
                    <a:ln>
                      <a:noFill/>
                    </a:ln>
                  </pic:spPr>
                </pic:pic>
              </a:graphicData>
            </a:graphic>
          </wp:inline>
        </w:drawing>
      </w:r>
    </w:p>
    <w:p w14:paraId="5A712F87" w14:textId="5EA9E76F" w:rsidR="00C4739E" w:rsidRDefault="00C4739E" w:rsidP="001978C5">
      <w:pPr>
        <w:rPr>
          <w:rStyle w:val="Standard1"/>
          <w:rFonts w:cs="Arial"/>
          <w:sz w:val="18"/>
          <w:szCs w:val="18"/>
        </w:rPr>
      </w:pPr>
    </w:p>
    <w:p w14:paraId="4F9E9C98" w14:textId="3F432B00" w:rsidR="0069359E" w:rsidRPr="00111C96" w:rsidRDefault="00F27C17" w:rsidP="0069359E">
      <w:pPr>
        <w:rPr>
          <w:rStyle w:val="Standard1"/>
          <w:rFonts w:cs="Arial"/>
          <w:sz w:val="18"/>
          <w:szCs w:val="18"/>
        </w:rPr>
      </w:pPr>
      <w:r>
        <w:rPr>
          <w:rStyle w:val="Standard1"/>
          <w:b/>
          <w:strike/>
          <w:sz w:val="18"/>
          <w:szCs w:val="18"/>
        </w:rPr>
        <w:t>Caption:</w:t>
      </w:r>
      <w:r>
        <w:rPr>
          <w:rStyle w:val="Standard1"/>
          <w:sz w:val="18"/>
          <w:szCs w:val="18"/>
        </w:rPr>
        <w:t xml:space="preserve"> The THYPO multi loop power controller is an impressive compact unit.</w:t>
      </w:r>
    </w:p>
    <w:p w14:paraId="5890AEE1" w14:textId="77777777" w:rsidR="00B57BA5" w:rsidRPr="00F27C17" w:rsidRDefault="00B57BA5" w:rsidP="0069359E">
      <w:pPr>
        <w:rPr>
          <w:rStyle w:val="Standard1"/>
          <w:rFonts w:cs="Arial"/>
          <w:sz w:val="18"/>
          <w:szCs w:val="18"/>
        </w:rPr>
      </w:pPr>
    </w:p>
    <w:p w14:paraId="4329BFB0" w14:textId="32F8FB65" w:rsidR="002942E4" w:rsidRDefault="002942E4" w:rsidP="002D51B4">
      <w:pPr>
        <w:jc w:val="both"/>
        <w:rPr>
          <w:rStyle w:val="Standard1"/>
          <w:rFonts w:cs="Arial"/>
          <w:b/>
          <w:strike/>
          <w:sz w:val="18"/>
          <w:szCs w:val="18"/>
        </w:rPr>
      </w:pPr>
    </w:p>
    <w:p w14:paraId="683A9358" w14:textId="7DBFD3B5" w:rsidR="002D51B4" w:rsidRPr="00E14625" w:rsidRDefault="002D51B4" w:rsidP="002D51B4">
      <w:pPr>
        <w:jc w:val="both"/>
        <w:rPr>
          <w:rStyle w:val="Standard1"/>
          <w:rFonts w:cs="Arial"/>
          <w:strike/>
          <w:sz w:val="18"/>
          <w:szCs w:val="18"/>
        </w:rPr>
      </w:pPr>
      <w:r>
        <w:rPr>
          <w:rStyle w:val="Standard1"/>
          <w:b/>
          <w:strike/>
          <w:sz w:val="18"/>
          <w:szCs w:val="18"/>
        </w:rPr>
        <w:t>Image source</w:t>
      </w:r>
      <w:r>
        <w:rPr>
          <w:rStyle w:val="Standard1"/>
          <w:strike/>
          <w:sz w:val="18"/>
          <w:szCs w:val="18"/>
        </w:rPr>
        <w:t>:</w:t>
      </w:r>
      <w:r>
        <w:rPr>
          <w:rStyle w:val="Standard1"/>
          <w:sz w:val="18"/>
          <w:szCs w:val="18"/>
        </w:rPr>
        <w:t xml:space="preserve"> Meusburger </w:t>
      </w:r>
      <w:r>
        <w:rPr>
          <w:rStyle w:val="Standard1"/>
          <w:strike/>
          <w:sz w:val="18"/>
          <w:szCs w:val="18"/>
        </w:rPr>
        <w:t>publication free of charge</w:t>
      </w:r>
    </w:p>
    <w:p w14:paraId="4B6D7914" w14:textId="77777777" w:rsidR="0039530A" w:rsidRPr="001F789E" w:rsidRDefault="0039530A" w:rsidP="004B1DA7">
      <w:pPr>
        <w:jc w:val="both"/>
        <w:rPr>
          <w:rFonts w:cs="Arial"/>
          <w:lang w:val="en-US"/>
        </w:rPr>
      </w:pPr>
    </w:p>
    <w:p w14:paraId="1FA4486E" w14:textId="59812B78" w:rsidR="00016939" w:rsidRPr="00516EE9" w:rsidRDefault="00223034" w:rsidP="004B1DA7">
      <w:pPr>
        <w:jc w:val="both"/>
        <w:rPr>
          <w:rFonts w:cs="Arial"/>
        </w:rPr>
      </w:pPr>
      <w:r>
        <w:rPr>
          <w:b/>
          <w:bCs/>
          <w:noProof/>
          <w:lang w:val="de-DE" w:eastAsia="de-DE"/>
        </w:rPr>
        <w:drawing>
          <wp:anchor distT="0" distB="0" distL="114300" distR="114300" simplePos="0" relativeHeight="251655680" behindDoc="1" locked="0" layoutInCell="1" allowOverlap="1" wp14:anchorId="0006B39E" wp14:editId="5599FC04">
            <wp:simplePos x="0" y="0"/>
            <wp:positionH relativeFrom="column">
              <wp:posOffset>-83185</wp:posOffset>
            </wp:positionH>
            <wp:positionV relativeFrom="paragraph">
              <wp:posOffset>117475</wp:posOffset>
            </wp:positionV>
            <wp:extent cx="1956435" cy="1057275"/>
            <wp:effectExtent l="0" t="0" r="5715" b="9525"/>
            <wp:wrapNone/>
            <wp:docPr id="3" name="Grafik 3" descr="C:\Users\OSL\AppData\Local\Microsoft\Windows\INetCache\Content.Word\LOG_ENT_Meusburger-Group_#SALL_#ADD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L\AppData\Local\Microsoft\Windows\INetCache\Content.Word\Pressemitteilung_Meusburger_Textfeld.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69270"/>
                    <a:stretch/>
                  </pic:blipFill>
                  <pic:spPr bwMode="auto">
                    <a:xfrm>
                      <a:off x="0" y="0"/>
                      <a:ext cx="1956435"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7B6FC9" w14:textId="5B86986B" w:rsidR="001A13B4" w:rsidRPr="00516EE9" w:rsidRDefault="00223034" w:rsidP="004B1DA7">
      <w:pPr>
        <w:jc w:val="both"/>
        <w:rPr>
          <w:rFonts w:cs="Arial"/>
        </w:rPr>
      </w:pPr>
      <w:r>
        <w:rPr>
          <w:noProof/>
          <w:lang w:val="de-DE" w:eastAsia="de-DE"/>
        </w:rPr>
        <mc:AlternateContent>
          <mc:Choice Requires="wps">
            <w:drawing>
              <wp:anchor distT="45720" distB="45720" distL="114300" distR="114300" simplePos="0" relativeHeight="251656704" behindDoc="0" locked="0" layoutInCell="1" allowOverlap="1" wp14:anchorId="0EAA6838" wp14:editId="5F1960E0">
                <wp:simplePos x="0" y="0"/>
                <wp:positionH relativeFrom="column">
                  <wp:posOffset>2541</wp:posOffset>
                </wp:positionH>
                <wp:positionV relativeFrom="paragraph">
                  <wp:posOffset>6985</wp:posOffset>
                </wp:positionV>
                <wp:extent cx="1581150" cy="942975"/>
                <wp:effectExtent l="0" t="0" r="0" b="952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8A0CA5" w14:textId="77777777" w:rsidR="001A13B4" w:rsidRPr="00A56C3D" w:rsidRDefault="001A13B4" w:rsidP="001A13B4">
                            <w:pPr>
                              <w:autoSpaceDE w:val="0"/>
                              <w:autoSpaceDN w:val="0"/>
                              <w:adjustRightInd w:val="0"/>
                              <w:rPr>
                                <w:rFonts w:cs="Arial"/>
                                <w:b/>
                                <w:bCs/>
                                <w:color w:val="00A4A4"/>
                                <w:sz w:val="14"/>
                                <w:szCs w:val="14"/>
                              </w:rPr>
                            </w:pPr>
                            <w:r>
                              <w:rPr>
                                <w:b/>
                                <w:bCs/>
                                <w:color w:val="00A4A4"/>
                                <w:sz w:val="14"/>
                                <w:szCs w:val="14"/>
                              </w:rPr>
                              <w:t>Press contact</w:t>
                            </w:r>
                          </w:p>
                          <w:p w14:paraId="5513C465" w14:textId="77777777" w:rsidR="001A13B4" w:rsidRPr="001F789E" w:rsidRDefault="001A13B4" w:rsidP="001A13B4">
                            <w:pPr>
                              <w:autoSpaceDE w:val="0"/>
                              <w:autoSpaceDN w:val="0"/>
                              <w:adjustRightInd w:val="0"/>
                              <w:rPr>
                                <w:rFonts w:cs="Arial"/>
                                <w:b/>
                                <w:bCs/>
                                <w:sz w:val="14"/>
                                <w:szCs w:val="14"/>
                                <w:lang w:val="en-US"/>
                              </w:rPr>
                            </w:pPr>
                          </w:p>
                          <w:p w14:paraId="72624834"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Meusburger Georg GmbH &amp; Co KG</w:t>
                            </w:r>
                          </w:p>
                          <w:p w14:paraId="3F78FA36" w14:textId="77777777" w:rsidR="001A13B4" w:rsidRPr="00DB3D25" w:rsidRDefault="001A13B4" w:rsidP="001A13B4">
                            <w:pPr>
                              <w:jc w:val="both"/>
                              <w:rPr>
                                <w:rFonts w:cs="Arial"/>
                                <w:color w:val="191919"/>
                                <w:sz w:val="14"/>
                                <w:szCs w:val="14"/>
                                <w:shd w:val="clear" w:color="auto" w:fill="FFFFFF"/>
                              </w:rPr>
                            </w:pPr>
                            <w:r>
                              <w:rPr>
                                <w:color w:val="191919"/>
                                <w:sz w:val="14"/>
                                <w:szCs w:val="14"/>
                                <w:shd w:val="clear" w:color="auto" w:fill="FFFFFF"/>
                              </w:rPr>
                              <w:t>Communication / Public relations</w:t>
                            </w:r>
                          </w:p>
                          <w:p w14:paraId="1F23C542" w14:textId="67C22416" w:rsidR="001A13B4" w:rsidRPr="00A56C3D" w:rsidRDefault="00E14625" w:rsidP="001A13B4">
                            <w:pPr>
                              <w:jc w:val="both"/>
                              <w:rPr>
                                <w:rFonts w:cs="Arial"/>
                                <w:color w:val="191919"/>
                                <w:sz w:val="14"/>
                                <w:szCs w:val="14"/>
                                <w:shd w:val="clear" w:color="auto" w:fill="FFFFFF"/>
                              </w:rPr>
                            </w:pPr>
                            <w:r>
                              <w:rPr>
                                <w:color w:val="191919"/>
                                <w:sz w:val="14"/>
                                <w:szCs w:val="14"/>
                                <w:shd w:val="clear" w:color="auto" w:fill="FFFFFF"/>
                              </w:rPr>
                              <w:t>Phone: +43 5574 6706-0</w:t>
                            </w:r>
                          </w:p>
                          <w:p w14:paraId="3A532E13"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Email: press@meusburger.com</w:t>
                            </w:r>
                          </w:p>
                          <w:p w14:paraId="241B521D"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www.meusburger.com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EAA6838" id="_x0000_t202" coordsize="21600,21600" o:spt="202" path="m,l,21600r21600,l21600,xe">
                <v:stroke joinstyle="miter"/>
                <v:path gradientshapeok="t" o:connecttype="rect"/>
              </v:shapetype>
              <v:shape id="Text Box 3" o:spid="_x0000_s1026" type="#_x0000_t202" style="position:absolute;left:0;text-align:left;margin-left:.2pt;margin-top:.55pt;width:124.5pt;height:74.2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" stroked="f">
                <v:textbox>
                  <w:txbxContent>
                    <w:p w14:paraId="128A0CA5" w14:textId="77777777" w:rsidR="001A13B4" w:rsidRPr="00A56C3D" w:rsidRDefault="001A13B4" w:rsidP="001A13B4">
                      <w:pPr>
                        <w:autoSpaceDE w:val="0"/>
                        <w:autoSpaceDN w:val="0"/>
                        <w:adjustRightInd w:val="0"/>
                        <w:rPr>
                          <w:b/>
                          <w:bCs/>
                          <w:color w:val="00A4A4"/>
                          <w:sz w:val="14"/>
                          <w:szCs w:val="14"/>
                          <w:rFonts w:cs="Arial"/>
                        </w:rPr>
                      </w:pPr>
                      <w:r>
                        <w:rPr>
                          <w:b/>
                          <w:bCs/>
                          <w:color w:val="00A4A4"/>
                          <w:sz w:val="14"/>
                          <w:szCs w:val="14"/>
                        </w:rPr>
                        <w:t xml:space="preserve">Press contact</w:t>
                      </w:r>
                    </w:p>
                    <w:p w14:paraId="5513C465" w14:textId="77777777" w:rsidR="001A13B4" w:rsidRPr="00A56C3D" w:rsidRDefault="001A13B4" w:rsidP="001A13B4">
                      <w:pPr>
                        <w:autoSpaceDE w:val="0"/>
                        <w:autoSpaceDN w:val="0"/>
                        <w:adjustRightInd w:val="0"/>
                        <w:rPr>
                          <w:rFonts w:cs="Arial"/>
                          <w:b/>
                          <w:bCs/>
                          <w:sz w:val="14"/>
                          <w:szCs w:val="14"/>
                          <w:lang w:val="de-AT"/>
                        </w:rPr>
                      </w:pPr>
                    </w:p>
                    <w:p w14:paraId="72624834" w14:textId="77777777" w:rsidR="001A13B4" w:rsidRPr="00A56C3D" w:rsidRDefault="001A13B4" w:rsidP="001A13B4">
                      <w:pPr>
                        <w:jc w:val="both"/>
                        <w:rPr>
                          <w:color w:val="191919"/>
                          <w:sz w:val="14"/>
                          <w:szCs w:val="14"/>
                          <w:shd w:val="clear" w:color="auto" w:fill="FFFFFF"/>
                          <w:rFonts w:cs="Arial"/>
                        </w:rPr>
                      </w:pPr>
                      <w:r>
                        <w:rPr>
                          <w:color w:val="191919"/>
                          <w:sz w:val="14"/>
                          <w:szCs w:val="14"/>
                          <w:shd w:val="clear" w:color="auto" w:fill="FFFFFF"/>
                        </w:rPr>
                        <w:t xml:space="preserve">Meusburger Georg GmbH &amp; Co KG</w:t>
                      </w:r>
                    </w:p>
                    <w:p w14:paraId="3F78FA36" w14:textId="77777777" w:rsidR="001A13B4" w:rsidRPr="00DB3D25" w:rsidRDefault="001A13B4" w:rsidP="001A13B4">
                      <w:pPr>
                        <w:jc w:val="both"/>
                        <w:rPr>
                          <w:color w:val="191919"/>
                          <w:sz w:val="14"/>
                          <w:szCs w:val="14"/>
                          <w:shd w:val="clear" w:color="auto" w:fill="FFFFFF"/>
                          <w:rFonts w:cs="Arial"/>
                        </w:rPr>
                      </w:pPr>
                      <w:r>
                        <w:rPr>
                          <w:color w:val="191919"/>
                          <w:sz w:val="14"/>
                          <w:szCs w:val="14"/>
                          <w:shd w:val="clear" w:color="auto" w:fill="FFFFFF"/>
                        </w:rPr>
                        <w:t xml:space="preserve">Communication / Public relations</w:t>
                      </w:r>
                    </w:p>
                    <w:p w14:paraId="1F23C542" w14:textId="67C22416" w:rsidR="001A13B4" w:rsidRPr="00A56C3D" w:rsidRDefault="00E14625" w:rsidP="001A13B4">
                      <w:pPr>
                        <w:jc w:val="both"/>
                        <w:rPr>
                          <w:color w:val="191919"/>
                          <w:sz w:val="14"/>
                          <w:szCs w:val="14"/>
                          <w:shd w:val="clear" w:color="auto" w:fill="FFFFFF"/>
                          <w:rFonts w:cs="Arial"/>
                        </w:rPr>
                      </w:pPr>
                      <w:r>
                        <w:rPr>
                          <w:color w:val="191919"/>
                          <w:sz w:val="14"/>
                          <w:szCs w:val="14"/>
                          <w:shd w:val="clear" w:color="auto" w:fill="FFFFFF"/>
                        </w:rPr>
                        <w:t xml:space="preserve">Phone:</w:t>
                      </w:r>
                      <w:r>
                        <w:rPr>
                          <w:color w:val="191919"/>
                          <w:sz w:val="14"/>
                          <w:szCs w:val="14"/>
                          <w:shd w:val="clear" w:color="auto" w:fill="FFFFFF"/>
                        </w:rPr>
                        <w:t xml:space="preserve"> </w:t>
                      </w:r>
                      <w:r>
                        <w:rPr>
                          <w:color w:val="191919"/>
                          <w:sz w:val="14"/>
                          <w:szCs w:val="14"/>
                          <w:shd w:val="clear" w:color="auto" w:fill="FFFFFF"/>
                        </w:rPr>
                        <w:t xml:space="preserve">+43 5574 6706-0</w:t>
                      </w:r>
                    </w:p>
                    <w:p w14:paraId="3A532E13" w14:textId="77777777" w:rsidR="001A13B4" w:rsidRPr="00A56C3D" w:rsidRDefault="001A13B4" w:rsidP="001A13B4">
                      <w:pPr>
                        <w:jc w:val="both"/>
                        <w:rPr>
                          <w:color w:val="191919"/>
                          <w:sz w:val="14"/>
                          <w:szCs w:val="14"/>
                          <w:shd w:val="clear" w:color="auto" w:fill="FFFFFF"/>
                          <w:rFonts w:cs="Arial"/>
                        </w:rPr>
                      </w:pPr>
                      <w:r>
                        <w:rPr>
                          <w:color w:val="191919"/>
                          <w:sz w:val="14"/>
                          <w:szCs w:val="14"/>
                          <w:shd w:val="clear" w:color="auto" w:fill="FFFFFF"/>
                        </w:rPr>
                        <w:t xml:space="preserve">Email: press@meusburger.com</w:t>
                      </w:r>
                    </w:p>
                    <w:p w14:paraId="241B521D" w14:textId="77777777" w:rsidR="001A13B4" w:rsidRPr="00A56C3D" w:rsidRDefault="001A13B4" w:rsidP="001A13B4">
                      <w:pPr>
                        <w:jc w:val="both"/>
                        <w:rPr>
                          <w:color w:val="191919"/>
                          <w:sz w:val="14"/>
                          <w:szCs w:val="14"/>
                          <w:shd w:val="clear" w:color="auto" w:fill="FFFFFF"/>
                          <w:rFonts w:cs="Arial"/>
                        </w:rPr>
                      </w:pPr>
                      <w:r>
                        <w:rPr>
                          <w:color w:val="191919"/>
                          <w:sz w:val="14"/>
                          <w:szCs w:val="14"/>
                          <w:shd w:val="clear" w:color="auto" w:fill="FFFFFF"/>
                        </w:rPr>
                        <w:t xml:space="preserve">www.meusburger.com</w:t>
                      </w:r>
                    </w:p>
                  </w:txbxContent>
                </v:textbox>
              </v:shape>
            </w:pict>
          </mc:Fallback>
        </mc:AlternateContent>
      </w:r>
    </w:p>
    <w:p w14:paraId="267C6B55" w14:textId="09DFFED2" w:rsidR="001A13B4" w:rsidRPr="00516EE9" w:rsidRDefault="00223034" w:rsidP="00223034">
      <w:pPr>
        <w:tabs>
          <w:tab w:val="left" w:pos="5640"/>
        </w:tabs>
        <w:jc w:val="both"/>
        <w:rPr>
          <w:rFonts w:cs="Arial"/>
        </w:rPr>
      </w:pPr>
      <w:r>
        <w:tab/>
      </w:r>
    </w:p>
    <w:p w14:paraId="0E2E525B" w14:textId="77777777" w:rsidR="001A13B4" w:rsidRPr="001F789E" w:rsidRDefault="001A13B4" w:rsidP="004B1DA7">
      <w:pPr>
        <w:jc w:val="both"/>
        <w:rPr>
          <w:rFonts w:cs="Arial"/>
          <w:lang w:val="en-US"/>
        </w:rPr>
      </w:pPr>
    </w:p>
    <w:p w14:paraId="221A228F" w14:textId="77777777" w:rsidR="001A13B4" w:rsidRPr="001F789E" w:rsidRDefault="001A13B4" w:rsidP="004B1DA7">
      <w:pPr>
        <w:jc w:val="both"/>
        <w:rPr>
          <w:rFonts w:cs="Arial"/>
          <w:lang w:val="en-US"/>
        </w:rPr>
      </w:pPr>
    </w:p>
    <w:p w14:paraId="5FAC95F3" w14:textId="77777777" w:rsidR="001A13B4" w:rsidRPr="001F789E" w:rsidRDefault="001A13B4" w:rsidP="004B1DA7">
      <w:pPr>
        <w:jc w:val="both"/>
        <w:rPr>
          <w:rFonts w:cs="Arial"/>
          <w:lang w:val="en-US"/>
        </w:rPr>
      </w:pPr>
    </w:p>
    <w:p w14:paraId="7B01687C" w14:textId="77777777" w:rsidR="00477555" w:rsidRPr="001F789E" w:rsidRDefault="00477555" w:rsidP="004B1DA7">
      <w:pPr>
        <w:jc w:val="both"/>
        <w:rPr>
          <w:rFonts w:cs="Arial"/>
          <w:lang w:val="en-US"/>
        </w:rPr>
      </w:pPr>
    </w:p>
    <w:sectPr w:rsidR="00477555" w:rsidRPr="001F789E" w:rsidSect="00523B75">
      <w:headerReference w:type="default" r:id="rId15"/>
      <w:pgSz w:w="11906" w:h="16838"/>
      <w:pgMar w:top="422" w:right="1021" w:bottom="567" w:left="851" w:header="425"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BF60261" w16cid:durableId="218904F6"/>
  <w16cid:commentId w16cid:paraId="4BBDE9EE" w16cid:durableId="218904F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4207F8" w14:textId="77777777" w:rsidR="009B2852" w:rsidRDefault="009B2852" w:rsidP="009E748D">
      <w:pPr>
        <w:spacing w:line="240" w:lineRule="auto"/>
      </w:pPr>
      <w:r>
        <w:separator/>
      </w:r>
    </w:p>
  </w:endnote>
  <w:endnote w:type="continuationSeparator" w:id="0">
    <w:p w14:paraId="66DF1A61" w14:textId="77777777" w:rsidR="009B2852" w:rsidRDefault="009B2852" w:rsidP="009E7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591D4B" w14:textId="77777777" w:rsidR="009B2852" w:rsidRDefault="009B2852" w:rsidP="009E748D">
      <w:pPr>
        <w:spacing w:line="240" w:lineRule="auto"/>
      </w:pPr>
      <w:r>
        <w:separator/>
      </w:r>
    </w:p>
  </w:footnote>
  <w:footnote w:type="continuationSeparator" w:id="0">
    <w:p w14:paraId="7B7FAF86" w14:textId="77777777" w:rsidR="009B2852" w:rsidRDefault="009B2852" w:rsidP="009E74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12600" w14:textId="71658637" w:rsidR="00215CEF" w:rsidRDefault="00034D9C" w:rsidP="00523B75">
    <w:pPr>
      <w:pStyle w:val="Kopfzeile"/>
    </w:pPr>
    <w:r>
      <w:rPr>
        <w:b/>
        <w:noProof/>
        <w:sz w:val="32"/>
        <w:lang w:val="de-DE" w:eastAsia="de-DE"/>
      </w:rPr>
      <w:drawing>
        <wp:inline distT="0" distB="0" distL="0" distR="0" wp14:anchorId="18C4E01F" wp14:editId="53D6C58D">
          <wp:extent cx="1941195" cy="327660"/>
          <wp:effectExtent l="0" t="0" r="0" b="0"/>
          <wp:docPr id="1" name="Bild 1" descr="Meusburg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usburger_Schriftzu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1195" cy="327660"/>
                  </a:xfrm>
                  <a:prstGeom prst="rect">
                    <a:avLst/>
                  </a:prstGeom>
                  <a:noFill/>
                  <a:ln>
                    <a:noFill/>
                  </a:ln>
                </pic:spPr>
              </pic:pic>
            </a:graphicData>
          </a:graphic>
        </wp:inline>
      </w:drawing>
    </w:r>
  </w:p>
  <w:p w14:paraId="5EDADD92" w14:textId="77777777" w:rsidR="00034D9C" w:rsidRDefault="00034D9C" w:rsidP="00523B75">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235A7"/>
    <w:multiLevelType w:val="hybridMultilevel"/>
    <w:tmpl w:val="304E88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A1016E6"/>
    <w:multiLevelType w:val="hybridMultilevel"/>
    <w:tmpl w:val="359CF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39F38C2"/>
    <w:multiLevelType w:val="hybridMultilevel"/>
    <w:tmpl w:val="2A58B5C2"/>
    <w:lvl w:ilvl="0" w:tplc="4296EE9A">
      <w:start w:val="1"/>
      <w:numFmt w:val="bullet"/>
      <w:lvlText w:val="»"/>
      <w:lvlJc w:val="left"/>
      <w:pPr>
        <w:ind w:left="4973" w:hanging="360"/>
      </w:pPr>
      <w:rPr>
        <w:rFonts w:ascii="Arial" w:hAnsi="Arial" w:hint="default"/>
        <w:color w:val="00A4A4"/>
      </w:rPr>
    </w:lvl>
    <w:lvl w:ilvl="1" w:tplc="04070003" w:tentative="1">
      <w:start w:val="1"/>
      <w:numFmt w:val="bullet"/>
      <w:lvlText w:val="o"/>
      <w:lvlJc w:val="left"/>
      <w:pPr>
        <w:ind w:left="5693" w:hanging="360"/>
      </w:pPr>
      <w:rPr>
        <w:rFonts w:ascii="Courier New" w:hAnsi="Courier New" w:cs="Courier New" w:hint="default"/>
      </w:rPr>
    </w:lvl>
    <w:lvl w:ilvl="2" w:tplc="04070005" w:tentative="1">
      <w:start w:val="1"/>
      <w:numFmt w:val="bullet"/>
      <w:lvlText w:val=""/>
      <w:lvlJc w:val="left"/>
      <w:pPr>
        <w:ind w:left="6413" w:hanging="360"/>
      </w:pPr>
      <w:rPr>
        <w:rFonts w:ascii="Wingdings" w:hAnsi="Wingdings" w:hint="default"/>
      </w:rPr>
    </w:lvl>
    <w:lvl w:ilvl="3" w:tplc="04070001" w:tentative="1">
      <w:start w:val="1"/>
      <w:numFmt w:val="bullet"/>
      <w:lvlText w:val=""/>
      <w:lvlJc w:val="left"/>
      <w:pPr>
        <w:ind w:left="7133" w:hanging="360"/>
      </w:pPr>
      <w:rPr>
        <w:rFonts w:ascii="Symbol" w:hAnsi="Symbol" w:hint="default"/>
      </w:rPr>
    </w:lvl>
    <w:lvl w:ilvl="4" w:tplc="04070003" w:tentative="1">
      <w:start w:val="1"/>
      <w:numFmt w:val="bullet"/>
      <w:lvlText w:val="o"/>
      <w:lvlJc w:val="left"/>
      <w:pPr>
        <w:ind w:left="7853" w:hanging="360"/>
      </w:pPr>
      <w:rPr>
        <w:rFonts w:ascii="Courier New" w:hAnsi="Courier New" w:cs="Courier New" w:hint="default"/>
      </w:rPr>
    </w:lvl>
    <w:lvl w:ilvl="5" w:tplc="04070005" w:tentative="1">
      <w:start w:val="1"/>
      <w:numFmt w:val="bullet"/>
      <w:lvlText w:val=""/>
      <w:lvlJc w:val="left"/>
      <w:pPr>
        <w:ind w:left="8573" w:hanging="360"/>
      </w:pPr>
      <w:rPr>
        <w:rFonts w:ascii="Wingdings" w:hAnsi="Wingdings" w:hint="default"/>
      </w:rPr>
    </w:lvl>
    <w:lvl w:ilvl="6" w:tplc="04070001" w:tentative="1">
      <w:start w:val="1"/>
      <w:numFmt w:val="bullet"/>
      <w:lvlText w:val=""/>
      <w:lvlJc w:val="left"/>
      <w:pPr>
        <w:ind w:left="9293" w:hanging="360"/>
      </w:pPr>
      <w:rPr>
        <w:rFonts w:ascii="Symbol" w:hAnsi="Symbol" w:hint="default"/>
      </w:rPr>
    </w:lvl>
    <w:lvl w:ilvl="7" w:tplc="04070003" w:tentative="1">
      <w:start w:val="1"/>
      <w:numFmt w:val="bullet"/>
      <w:lvlText w:val="o"/>
      <w:lvlJc w:val="left"/>
      <w:pPr>
        <w:ind w:left="10013" w:hanging="360"/>
      </w:pPr>
      <w:rPr>
        <w:rFonts w:ascii="Courier New" w:hAnsi="Courier New" w:cs="Courier New" w:hint="default"/>
      </w:rPr>
    </w:lvl>
    <w:lvl w:ilvl="8" w:tplc="04070005" w:tentative="1">
      <w:start w:val="1"/>
      <w:numFmt w:val="bullet"/>
      <w:lvlText w:val=""/>
      <w:lvlJc w:val="left"/>
      <w:pPr>
        <w:ind w:left="10733" w:hanging="360"/>
      </w:pPr>
      <w:rPr>
        <w:rFonts w:ascii="Wingdings" w:hAnsi="Wingdings" w:hint="default"/>
      </w:rPr>
    </w:lvl>
  </w:abstractNum>
  <w:abstractNum w:abstractNumId="3" w15:restartNumberingAfterBreak="0">
    <w:nsid w:val="31DC0F1B"/>
    <w:multiLevelType w:val="hybridMultilevel"/>
    <w:tmpl w:val="57F4B34E"/>
    <w:lvl w:ilvl="0" w:tplc="2F8C72B8">
      <w:start w:val="1"/>
      <w:numFmt w:val="bullet"/>
      <w:lvlText w:val="»"/>
      <w:lvlJc w:val="left"/>
      <w:pPr>
        <w:tabs>
          <w:tab w:val="num" w:pos="720"/>
        </w:tabs>
        <w:ind w:left="720" w:hanging="360"/>
      </w:pPr>
      <w:rPr>
        <w:rFonts w:ascii="Arial" w:hAnsi="Arial" w:hint="default"/>
      </w:rPr>
    </w:lvl>
    <w:lvl w:ilvl="1" w:tplc="8E20EC78" w:tentative="1">
      <w:start w:val="1"/>
      <w:numFmt w:val="bullet"/>
      <w:lvlText w:val="»"/>
      <w:lvlJc w:val="left"/>
      <w:pPr>
        <w:tabs>
          <w:tab w:val="num" w:pos="1440"/>
        </w:tabs>
        <w:ind w:left="1440" w:hanging="360"/>
      </w:pPr>
      <w:rPr>
        <w:rFonts w:ascii="Arial" w:hAnsi="Arial" w:hint="default"/>
      </w:rPr>
    </w:lvl>
    <w:lvl w:ilvl="2" w:tplc="566CDDB0" w:tentative="1">
      <w:start w:val="1"/>
      <w:numFmt w:val="bullet"/>
      <w:lvlText w:val="»"/>
      <w:lvlJc w:val="left"/>
      <w:pPr>
        <w:tabs>
          <w:tab w:val="num" w:pos="2160"/>
        </w:tabs>
        <w:ind w:left="2160" w:hanging="360"/>
      </w:pPr>
      <w:rPr>
        <w:rFonts w:ascii="Arial" w:hAnsi="Arial" w:hint="default"/>
      </w:rPr>
    </w:lvl>
    <w:lvl w:ilvl="3" w:tplc="6BAC278C" w:tentative="1">
      <w:start w:val="1"/>
      <w:numFmt w:val="bullet"/>
      <w:lvlText w:val="»"/>
      <w:lvlJc w:val="left"/>
      <w:pPr>
        <w:tabs>
          <w:tab w:val="num" w:pos="2880"/>
        </w:tabs>
        <w:ind w:left="2880" w:hanging="360"/>
      </w:pPr>
      <w:rPr>
        <w:rFonts w:ascii="Arial" w:hAnsi="Arial" w:hint="default"/>
      </w:rPr>
    </w:lvl>
    <w:lvl w:ilvl="4" w:tplc="A0148D36" w:tentative="1">
      <w:start w:val="1"/>
      <w:numFmt w:val="bullet"/>
      <w:lvlText w:val="»"/>
      <w:lvlJc w:val="left"/>
      <w:pPr>
        <w:tabs>
          <w:tab w:val="num" w:pos="3600"/>
        </w:tabs>
        <w:ind w:left="3600" w:hanging="360"/>
      </w:pPr>
      <w:rPr>
        <w:rFonts w:ascii="Arial" w:hAnsi="Arial" w:hint="default"/>
      </w:rPr>
    </w:lvl>
    <w:lvl w:ilvl="5" w:tplc="FBF6CD62" w:tentative="1">
      <w:start w:val="1"/>
      <w:numFmt w:val="bullet"/>
      <w:lvlText w:val="»"/>
      <w:lvlJc w:val="left"/>
      <w:pPr>
        <w:tabs>
          <w:tab w:val="num" w:pos="4320"/>
        </w:tabs>
        <w:ind w:left="4320" w:hanging="360"/>
      </w:pPr>
      <w:rPr>
        <w:rFonts w:ascii="Arial" w:hAnsi="Arial" w:hint="default"/>
      </w:rPr>
    </w:lvl>
    <w:lvl w:ilvl="6" w:tplc="C65A0908" w:tentative="1">
      <w:start w:val="1"/>
      <w:numFmt w:val="bullet"/>
      <w:lvlText w:val="»"/>
      <w:lvlJc w:val="left"/>
      <w:pPr>
        <w:tabs>
          <w:tab w:val="num" w:pos="5040"/>
        </w:tabs>
        <w:ind w:left="5040" w:hanging="360"/>
      </w:pPr>
      <w:rPr>
        <w:rFonts w:ascii="Arial" w:hAnsi="Arial" w:hint="default"/>
      </w:rPr>
    </w:lvl>
    <w:lvl w:ilvl="7" w:tplc="F9CE1446" w:tentative="1">
      <w:start w:val="1"/>
      <w:numFmt w:val="bullet"/>
      <w:lvlText w:val="»"/>
      <w:lvlJc w:val="left"/>
      <w:pPr>
        <w:tabs>
          <w:tab w:val="num" w:pos="5760"/>
        </w:tabs>
        <w:ind w:left="5760" w:hanging="360"/>
      </w:pPr>
      <w:rPr>
        <w:rFonts w:ascii="Arial" w:hAnsi="Arial" w:hint="default"/>
      </w:rPr>
    </w:lvl>
    <w:lvl w:ilvl="8" w:tplc="029C53C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49904ED"/>
    <w:multiLevelType w:val="hybridMultilevel"/>
    <w:tmpl w:val="89144472"/>
    <w:lvl w:ilvl="0" w:tplc="5FB88A2A">
      <w:numFmt w:val="bullet"/>
      <w:lvlText w:val=""/>
      <w:lvlJc w:val="left"/>
      <w:pPr>
        <w:ind w:left="720" w:hanging="360"/>
      </w:pPr>
      <w:rPr>
        <w:rFonts w:ascii="Wingdings" w:eastAsiaTheme="minorHAnsi" w:hAnsi="Wingdings" w:cs="Arial" w:hint="default"/>
        <w:color w:val="000000" w:themeColor="tex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5779021B"/>
    <w:multiLevelType w:val="hybridMultilevel"/>
    <w:tmpl w:val="D338B752"/>
    <w:lvl w:ilvl="0" w:tplc="8560524C">
      <w:start w:val="1"/>
      <w:numFmt w:val="bullet"/>
      <w:lvlText w:val="»"/>
      <w:lvlJc w:val="left"/>
      <w:pPr>
        <w:ind w:left="360"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AA40DD2"/>
    <w:multiLevelType w:val="hybridMultilevel"/>
    <w:tmpl w:val="BB540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B6713F6"/>
    <w:multiLevelType w:val="hybridMultilevel"/>
    <w:tmpl w:val="CEDEA35A"/>
    <w:lvl w:ilvl="0" w:tplc="2CDA09EA">
      <w:numFmt w:val="bullet"/>
      <w:lvlText w:val=""/>
      <w:lvlJc w:val="left"/>
      <w:pPr>
        <w:ind w:left="720" w:hanging="360"/>
      </w:pPr>
      <w:rPr>
        <w:rFonts w:ascii="Wingdings" w:eastAsiaTheme="minorHAnsi"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71953401"/>
    <w:multiLevelType w:val="hybridMultilevel"/>
    <w:tmpl w:val="550888DA"/>
    <w:lvl w:ilvl="0" w:tplc="8560524C">
      <w:start w:val="1"/>
      <w:numFmt w:val="bullet"/>
      <w:lvlText w:val="»"/>
      <w:lvlJc w:val="left"/>
      <w:pPr>
        <w:tabs>
          <w:tab w:val="num" w:pos="360"/>
        </w:tabs>
        <w:ind w:left="360" w:hanging="360"/>
      </w:pPr>
      <w:rPr>
        <w:rFonts w:ascii="Arial" w:hAnsi="Arial" w:hint="default"/>
      </w:rPr>
    </w:lvl>
    <w:lvl w:ilvl="1" w:tplc="8616A318">
      <w:start w:val="1"/>
      <w:numFmt w:val="bullet"/>
      <w:lvlText w:val="»"/>
      <w:lvlJc w:val="left"/>
      <w:pPr>
        <w:tabs>
          <w:tab w:val="num" w:pos="4272"/>
        </w:tabs>
        <w:ind w:left="4272" w:hanging="360"/>
      </w:pPr>
      <w:rPr>
        <w:rFonts w:ascii="Arial" w:hAnsi="Arial" w:hint="default"/>
      </w:rPr>
    </w:lvl>
    <w:lvl w:ilvl="2" w:tplc="376A37C0" w:tentative="1">
      <w:start w:val="1"/>
      <w:numFmt w:val="bullet"/>
      <w:lvlText w:val="»"/>
      <w:lvlJc w:val="left"/>
      <w:pPr>
        <w:tabs>
          <w:tab w:val="num" w:pos="4992"/>
        </w:tabs>
        <w:ind w:left="4992" w:hanging="360"/>
      </w:pPr>
      <w:rPr>
        <w:rFonts w:ascii="Arial" w:hAnsi="Arial" w:hint="default"/>
      </w:rPr>
    </w:lvl>
    <w:lvl w:ilvl="3" w:tplc="3E500032" w:tentative="1">
      <w:start w:val="1"/>
      <w:numFmt w:val="bullet"/>
      <w:lvlText w:val="»"/>
      <w:lvlJc w:val="left"/>
      <w:pPr>
        <w:tabs>
          <w:tab w:val="num" w:pos="5712"/>
        </w:tabs>
        <w:ind w:left="5712" w:hanging="360"/>
      </w:pPr>
      <w:rPr>
        <w:rFonts w:ascii="Arial" w:hAnsi="Arial" w:hint="default"/>
      </w:rPr>
    </w:lvl>
    <w:lvl w:ilvl="4" w:tplc="F460B396" w:tentative="1">
      <w:start w:val="1"/>
      <w:numFmt w:val="bullet"/>
      <w:lvlText w:val="»"/>
      <w:lvlJc w:val="left"/>
      <w:pPr>
        <w:tabs>
          <w:tab w:val="num" w:pos="6432"/>
        </w:tabs>
        <w:ind w:left="6432" w:hanging="360"/>
      </w:pPr>
      <w:rPr>
        <w:rFonts w:ascii="Arial" w:hAnsi="Arial" w:hint="default"/>
      </w:rPr>
    </w:lvl>
    <w:lvl w:ilvl="5" w:tplc="3840524E" w:tentative="1">
      <w:start w:val="1"/>
      <w:numFmt w:val="bullet"/>
      <w:lvlText w:val="»"/>
      <w:lvlJc w:val="left"/>
      <w:pPr>
        <w:tabs>
          <w:tab w:val="num" w:pos="7152"/>
        </w:tabs>
        <w:ind w:left="7152" w:hanging="360"/>
      </w:pPr>
      <w:rPr>
        <w:rFonts w:ascii="Arial" w:hAnsi="Arial" w:hint="default"/>
      </w:rPr>
    </w:lvl>
    <w:lvl w:ilvl="6" w:tplc="097C1868" w:tentative="1">
      <w:start w:val="1"/>
      <w:numFmt w:val="bullet"/>
      <w:lvlText w:val="»"/>
      <w:lvlJc w:val="left"/>
      <w:pPr>
        <w:tabs>
          <w:tab w:val="num" w:pos="7872"/>
        </w:tabs>
        <w:ind w:left="7872" w:hanging="360"/>
      </w:pPr>
      <w:rPr>
        <w:rFonts w:ascii="Arial" w:hAnsi="Arial" w:hint="default"/>
      </w:rPr>
    </w:lvl>
    <w:lvl w:ilvl="7" w:tplc="ACBAD9EE" w:tentative="1">
      <w:start w:val="1"/>
      <w:numFmt w:val="bullet"/>
      <w:lvlText w:val="»"/>
      <w:lvlJc w:val="left"/>
      <w:pPr>
        <w:tabs>
          <w:tab w:val="num" w:pos="8592"/>
        </w:tabs>
        <w:ind w:left="8592" w:hanging="360"/>
      </w:pPr>
      <w:rPr>
        <w:rFonts w:ascii="Arial" w:hAnsi="Arial" w:hint="default"/>
      </w:rPr>
    </w:lvl>
    <w:lvl w:ilvl="8" w:tplc="1438E83E" w:tentative="1">
      <w:start w:val="1"/>
      <w:numFmt w:val="bullet"/>
      <w:lvlText w:val="»"/>
      <w:lvlJc w:val="left"/>
      <w:pPr>
        <w:tabs>
          <w:tab w:val="num" w:pos="9312"/>
        </w:tabs>
        <w:ind w:left="9312" w:hanging="360"/>
      </w:pPr>
      <w:rPr>
        <w:rFonts w:ascii="Arial" w:hAnsi="Arial" w:hint="default"/>
      </w:rPr>
    </w:lvl>
  </w:abstractNum>
  <w:num w:numId="1">
    <w:abstractNumId w:val="6"/>
  </w:num>
  <w:num w:numId="2">
    <w:abstractNumId w:val="1"/>
  </w:num>
  <w:num w:numId="3">
    <w:abstractNumId w:val="7"/>
  </w:num>
  <w:num w:numId="4">
    <w:abstractNumId w:val="0"/>
  </w:num>
  <w:num w:numId="5">
    <w:abstractNumId w:val="3"/>
  </w:num>
  <w:num w:numId="6">
    <w:abstractNumId w:val="4"/>
  </w:num>
  <w:num w:numId="7">
    <w:abstractNumId w:val="8"/>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FA6"/>
    <w:rsid w:val="000008DC"/>
    <w:rsid w:val="000020AA"/>
    <w:rsid w:val="00002F79"/>
    <w:rsid w:val="000036E6"/>
    <w:rsid w:val="00003A6E"/>
    <w:rsid w:val="00004C70"/>
    <w:rsid w:val="00006D32"/>
    <w:rsid w:val="000110C1"/>
    <w:rsid w:val="000160D8"/>
    <w:rsid w:val="00016771"/>
    <w:rsid w:val="00016939"/>
    <w:rsid w:val="0002001C"/>
    <w:rsid w:val="00021087"/>
    <w:rsid w:val="00023BAD"/>
    <w:rsid w:val="0002521B"/>
    <w:rsid w:val="00026B8F"/>
    <w:rsid w:val="0003024D"/>
    <w:rsid w:val="00031574"/>
    <w:rsid w:val="000344FD"/>
    <w:rsid w:val="00034D9C"/>
    <w:rsid w:val="0003683E"/>
    <w:rsid w:val="00040749"/>
    <w:rsid w:val="0004365B"/>
    <w:rsid w:val="0004369B"/>
    <w:rsid w:val="00043B2C"/>
    <w:rsid w:val="00046F30"/>
    <w:rsid w:val="0005214C"/>
    <w:rsid w:val="00053304"/>
    <w:rsid w:val="00053D07"/>
    <w:rsid w:val="000540F0"/>
    <w:rsid w:val="000544CB"/>
    <w:rsid w:val="00056CC8"/>
    <w:rsid w:val="00060037"/>
    <w:rsid w:val="00060CD1"/>
    <w:rsid w:val="00061086"/>
    <w:rsid w:val="00061331"/>
    <w:rsid w:val="0006268E"/>
    <w:rsid w:val="00062FB4"/>
    <w:rsid w:val="00063D11"/>
    <w:rsid w:val="00064523"/>
    <w:rsid w:val="0006578A"/>
    <w:rsid w:val="00070117"/>
    <w:rsid w:val="00075B4D"/>
    <w:rsid w:val="00076B93"/>
    <w:rsid w:val="00080650"/>
    <w:rsid w:val="00081945"/>
    <w:rsid w:val="00086541"/>
    <w:rsid w:val="00086B42"/>
    <w:rsid w:val="00086E75"/>
    <w:rsid w:val="00090097"/>
    <w:rsid w:val="000905A3"/>
    <w:rsid w:val="00090844"/>
    <w:rsid w:val="00091146"/>
    <w:rsid w:val="0009330C"/>
    <w:rsid w:val="00093CF5"/>
    <w:rsid w:val="00095CD6"/>
    <w:rsid w:val="0009797B"/>
    <w:rsid w:val="00097FD6"/>
    <w:rsid w:val="000A0CEB"/>
    <w:rsid w:val="000A1228"/>
    <w:rsid w:val="000A2554"/>
    <w:rsid w:val="000A4B1F"/>
    <w:rsid w:val="000A4F70"/>
    <w:rsid w:val="000A6D49"/>
    <w:rsid w:val="000A73CC"/>
    <w:rsid w:val="000A7E94"/>
    <w:rsid w:val="000B0130"/>
    <w:rsid w:val="000B09E5"/>
    <w:rsid w:val="000B17BB"/>
    <w:rsid w:val="000B3DF6"/>
    <w:rsid w:val="000B3ED0"/>
    <w:rsid w:val="000B567F"/>
    <w:rsid w:val="000B7F88"/>
    <w:rsid w:val="000C2128"/>
    <w:rsid w:val="000C34B1"/>
    <w:rsid w:val="000C3CC2"/>
    <w:rsid w:val="000C4B42"/>
    <w:rsid w:val="000C5DB1"/>
    <w:rsid w:val="000C78C4"/>
    <w:rsid w:val="000C7938"/>
    <w:rsid w:val="000D02A3"/>
    <w:rsid w:val="000D2305"/>
    <w:rsid w:val="000D7D14"/>
    <w:rsid w:val="000E0ED5"/>
    <w:rsid w:val="000E40D3"/>
    <w:rsid w:val="000E443F"/>
    <w:rsid w:val="000E52A2"/>
    <w:rsid w:val="000E53DC"/>
    <w:rsid w:val="000E6047"/>
    <w:rsid w:val="000F5918"/>
    <w:rsid w:val="000F5A3B"/>
    <w:rsid w:val="000F616F"/>
    <w:rsid w:val="000F7742"/>
    <w:rsid w:val="00100DD7"/>
    <w:rsid w:val="00101FDB"/>
    <w:rsid w:val="00102FDF"/>
    <w:rsid w:val="00105673"/>
    <w:rsid w:val="001105BC"/>
    <w:rsid w:val="00111C96"/>
    <w:rsid w:val="001131DA"/>
    <w:rsid w:val="00113A78"/>
    <w:rsid w:val="00114DFA"/>
    <w:rsid w:val="00114E8B"/>
    <w:rsid w:val="00116E11"/>
    <w:rsid w:val="00116E4A"/>
    <w:rsid w:val="00124400"/>
    <w:rsid w:val="00125276"/>
    <w:rsid w:val="001258ED"/>
    <w:rsid w:val="001261C6"/>
    <w:rsid w:val="00133D0C"/>
    <w:rsid w:val="00134B19"/>
    <w:rsid w:val="00135C2F"/>
    <w:rsid w:val="00137E96"/>
    <w:rsid w:val="00140B19"/>
    <w:rsid w:val="00142084"/>
    <w:rsid w:val="001430FC"/>
    <w:rsid w:val="001502C3"/>
    <w:rsid w:val="00151823"/>
    <w:rsid w:val="00151E41"/>
    <w:rsid w:val="00152719"/>
    <w:rsid w:val="00152C8B"/>
    <w:rsid w:val="0015358C"/>
    <w:rsid w:val="001544C7"/>
    <w:rsid w:val="00154525"/>
    <w:rsid w:val="00155522"/>
    <w:rsid w:val="0015717F"/>
    <w:rsid w:val="001572DB"/>
    <w:rsid w:val="00160A02"/>
    <w:rsid w:val="00162D55"/>
    <w:rsid w:val="00163316"/>
    <w:rsid w:val="001638FD"/>
    <w:rsid w:val="00165757"/>
    <w:rsid w:val="00165775"/>
    <w:rsid w:val="001663B2"/>
    <w:rsid w:val="00167688"/>
    <w:rsid w:val="0017047F"/>
    <w:rsid w:val="001730B6"/>
    <w:rsid w:val="001730E2"/>
    <w:rsid w:val="00176289"/>
    <w:rsid w:val="00176C39"/>
    <w:rsid w:val="00176C3D"/>
    <w:rsid w:val="0018031A"/>
    <w:rsid w:val="00180DD8"/>
    <w:rsid w:val="00181E3B"/>
    <w:rsid w:val="00181E6F"/>
    <w:rsid w:val="001820A9"/>
    <w:rsid w:val="001838E9"/>
    <w:rsid w:val="001865E1"/>
    <w:rsid w:val="00187DDE"/>
    <w:rsid w:val="0019003A"/>
    <w:rsid w:val="001918E1"/>
    <w:rsid w:val="001938F4"/>
    <w:rsid w:val="001941B5"/>
    <w:rsid w:val="001978C5"/>
    <w:rsid w:val="00197DB6"/>
    <w:rsid w:val="001A0143"/>
    <w:rsid w:val="001A13B4"/>
    <w:rsid w:val="001A33BB"/>
    <w:rsid w:val="001A5F6C"/>
    <w:rsid w:val="001A7C13"/>
    <w:rsid w:val="001B1120"/>
    <w:rsid w:val="001B49FE"/>
    <w:rsid w:val="001B564C"/>
    <w:rsid w:val="001B70FA"/>
    <w:rsid w:val="001B7212"/>
    <w:rsid w:val="001C07D7"/>
    <w:rsid w:val="001C0803"/>
    <w:rsid w:val="001C12AE"/>
    <w:rsid w:val="001C30E8"/>
    <w:rsid w:val="001C331E"/>
    <w:rsid w:val="001C43BD"/>
    <w:rsid w:val="001C6BCD"/>
    <w:rsid w:val="001C725E"/>
    <w:rsid w:val="001D02A2"/>
    <w:rsid w:val="001D06B6"/>
    <w:rsid w:val="001D156B"/>
    <w:rsid w:val="001D168B"/>
    <w:rsid w:val="001D424D"/>
    <w:rsid w:val="001D4891"/>
    <w:rsid w:val="001D60F7"/>
    <w:rsid w:val="001D6A2D"/>
    <w:rsid w:val="001E184D"/>
    <w:rsid w:val="001E60DE"/>
    <w:rsid w:val="001F1360"/>
    <w:rsid w:val="001F4C73"/>
    <w:rsid w:val="001F710F"/>
    <w:rsid w:val="001F789E"/>
    <w:rsid w:val="001F7EF0"/>
    <w:rsid w:val="00200E7A"/>
    <w:rsid w:val="0020134F"/>
    <w:rsid w:val="00201BFE"/>
    <w:rsid w:val="00205542"/>
    <w:rsid w:val="0020740F"/>
    <w:rsid w:val="00207853"/>
    <w:rsid w:val="00213056"/>
    <w:rsid w:val="00215CEF"/>
    <w:rsid w:val="00215F7A"/>
    <w:rsid w:val="00216771"/>
    <w:rsid w:val="00216A7D"/>
    <w:rsid w:val="00217343"/>
    <w:rsid w:val="0021746A"/>
    <w:rsid w:val="00221276"/>
    <w:rsid w:val="00223034"/>
    <w:rsid w:val="002243BC"/>
    <w:rsid w:val="00225F96"/>
    <w:rsid w:val="00226687"/>
    <w:rsid w:val="00231C47"/>
    <w:rsid w:val="00236C62"/>
    <w:rsid w:val="00240C75"/>
    <w:rsid w:val="002423CA"/>
    <w:rsid w:val="002438B4"/>
    <w:rsid w:val="002440F1"/>
    <w:rsid w:val="00244CEA"/>
    <w:rsid w:val="00244DE2"/>
    <w:rsid w:val="00245265"/>
    <w:rsid w:val="00245DD5"/>
    <w:rsid w:val="002466DA"/>
    <w:rsid w:val="00246CCE"/>
    <w:rsid w:val="002478B2"/>
    <w:rsid w:val="002479D0"/>
    <w:rsid w:val="00247C61"/>
    <w:rsid w:val="002524AE"/>
    <w:rsid w:val="00252AA4"/>
    <w:rsid w:val="00255FC5"/>
    <w:rsid w:val="00261783"/>
    <w:rsid w:val="002628A7"/>
    <w:rsid w:val="002661A0"/>
    <w:rsid w:val="00266384"/>
    <w:rsid w:val="0027185C"/>
    <w:rsid w:val="00272305"/>
    <w:rsid w:val="00282DDD"/>
    <w:rsid w:val="00284773"/>
    <w:rsid w:val="002848BF"/>
    <w:rsid w:val="00284FE8"/>
    <w:rsid w:val="0028537B"/>
    <w:rsid w:val="00285460"/>
    <w:rsid w:val="002870EB"/>
    <w:rsid w:val="00290BF3"/>
    <w:rsid w:val="0029128C"/>
    <w:rsid w:val="002926B2"/>
    <w:rsid w:val="002942E4"/>
    <w:rsid w:val="00295C85"/>
    <w:rsid w:val="002962ED"/>
    <w:rsid w:val="002A126E"/>
    <w:rsid w:val="002A3D05"/>
    <w:rsid w:val="002A5D2E"/>
    <w:rsid w:val="002B2269"/>
    <w:rsid w:val="002B7AC5"/>
    <w:rsid w:val="002C71B0"/>
    <w:rsid w:val="002D0993"/>
    <w:rsid w:val="002D1D97"/>
    <w:rsid w:val="002D23B6"/>
    <w:rsid w:val="002D2FA0"/>
    <w:rsid w:val="002D3D74"/>
    <w:rsid w:val="002D5084"/>
    <w:rsid w:val="002D51B4"/>
    <w:rsid w:val="002E0DE8"/>
    <w:rsid w:val="002E0F47"/>
    <w:rsid w:val="002E12E1"/>
    <w:rsid w:val="002E1B43"/>
    <w:rsid w:val="002E27E3"/>
    <w:rsid w:val="002E42C1"/>
    <w:rsid w:val="002F24CD"/>
    <w:rsid w:val="002F25CA"/>
    <w:rsid w:val="002F3EE8"/>
    <w:rsid w:val="002F5908"/>
    <w:rsid w:val="002F5EC8"/>
    <w:rsid w:val="00300C44"/>
    <w:rsid w:val="00302EFD"/>
    <w:rsid w:val="00302F23"/>
    <w:rsid w:val="003050F0"/>
    <w:rsid w:val="00307B1A"/>
    <w:rsid w:val="003108CB"/>
    <w:rsid w:val="003132E8"/>
    <w:rsid w:val="00313752"/>
    <w:rsid w:val="00313807"/>
    <w:rsid w:val="00314FA9"/>
    <w:rsid w:val="00315413"/>
    <w:rsid w:val="00315AA9"/>
    <w:rsid w:val="0031661D"/>
    <w:rsid w:val="003177AD"/>
    <w:rsid w:val="00323018"/>
    <w:rsid w:val="00323A5A"/>
    <w:rsid w:val="00324B65"/>
    <w:rsid w:val="003271A7"/>
    <w:rsid w:val="003278D2"/>
    <w:rsid w:val="00330768"/>
    <w:rsid w:val="00333B61"/>
    <w:rsid w:val="003353B9"/>
    <w:rsid w:val="003360CE"/>
    <w:rsid w:val="003360EB"/>
    <w:rsid w:val="0034219A"/>
    <w:rsid w:val="0034225C"/>
    <w:rsid w:val="00344719"/>
    <w:rsid w:val="003515C3"/>
    <w:rsid w:val="00352FF3"/>
    <w:rsid w:val="00354F74"/>
    <w:rsid w:val="00357D4F"/>
    <w:rsid w:val="00360619"/>
    <w:rsid w:val="0036118C"/>
    <w:rsid w:val="00366687"/>
    <w:rsid w:val="00366CE4"/>
    <w:rsid w:val="00367B08"/>
    <w:rsid w:val="0037204F"/>
    <w:rsid w:val="00374A1F"/>
    <w:rsid w:val="00374F5E"/>
    <w:rsid w:val="00377B36"/>
    <w:rsid w:val="0038024B"/>
    <w:rsid w:val="003828EE"/>
    <w:rsid w:val="00382C3E"/>
    <w:rsid w:val="00385C27"/>
    <w:rsid w:val="003867BC"/>
    <w:rsid w:val="0039387E"/>
    <w:rsid w:val="0039530A"/>
    <w:rsid w:val="003978AA"/>
    <w:rsid w:val="003A0CF2"/>
    <w:rsid w:val="003A143A"/>
    <w:rsid w:val="003A2EA2"/>
    <w:rsid w:val="003A5E1E"/>
    <w:rsid w:val="003A5F9F"/>
    <w:rsid w:val="003B0290"/>
    <w:rsid w:val="003B21A8"/>
    <w:rsid w:val="003B4F83"/>
    <w:rsid w:val="003B6A41"/>
    <w:rsid w:val="003B7514"/>
    <w:rsid w:val="003B7F22"/>
    <w:rsid w:val="003C20A0"/>
    <w:rsid w:val="003C296F"/>
    <w:rsid w:val="003C3386"/>
    <w:rsid w:val="003C543B"/>
    <w:rsid w:val="003C647D"/>
    <w:rsid w:val="003D0A08"/>
    <w:rsid w:val="003D1C88"/>
    <w:rsid w:val="003D4E74"/>
    <w:rsid w:val="003D5398"/>
    <w:rsid w:val="003D763D"/>
    <w:rsid w:val="003D7DAD"/>
    <w:rsid w:val="003E24CF"/>
    <w:rsid w:val="003E39E7"/>
    <w:rsid w:val="003E3F42"/>
    <w:rsid w:val="003E78DA"/>
    <w:rsid w:val="003F100A"/>
    <w:rsid w:val="003F36BA"/>
    <w:rsid w:val="003F6C20"/>
    <w:rsid w:val="003F6F3D"/>
    <w:rsid w:val="00400B55"/>
    <w:rsid w:val="004020B0"/>
    <w:rsid w:val="0040276F"/>
    <w:rsid w:val="00406D73"/>
    <w:rsid w:val="004074F2"/>
    <w:rsid w:val="00411356"/>
    <w:rsid w:val="00412ED0"/>
    <w:rsid w:val="0041465E"/>
    <w:rsid w:val="00416179"/>
    <w:rsid w:val="00416837"/>
    <w:rsid w:val="004174C6"/>
    <w:rsid w:val="004201F6"/>
    <w:rsid w:val="00421FFA"/>
    <w:rsid w:val="004222CD"/>
    <w:rsid w:val="004231D3"/>
    <w:rsid w:val="00424305"/>
    <w:rsid w:val="004257D5"/>
    <w:rsid w:val="004337D9"/>
    <w:rsid w:val="00433F54"/>
    <w:rsid w:val="00434CA0"/>
    <w:rsid w:val="0043676A"/>
    <w:rsid w:val="00437C8E"/>
    <w:rsid w:val="00440E98"/>
    <w:rsid w:val="00441A98"/>
    <w:rsid w:val="00441EE5"/>
    <w:rsid w:val="004429AC"/>
    <w:rsid w:val="0044375F"/>
    <w:rsid w:val="004461B4"/>
    <w:rsid w:val="00450B54"/>
    <w:rsid w:val="00450F76"/>
    <w:rsid w:val="0045338C"/>
    <w:rsid w:val="00464997"/>
    <w:rsid w:val="004651A4"/>
    <w:rsid w:val="00466A60"/>
    <w:rsid w:val="004675BC"/>
    <w:rsid w:val="0047572F"/>
    <w:rsid w:val="00475ADF"/>
    <w:rsid w:val="00475E72"/>
    <w:rsid w:val="00477555"/>
    <w:rsid w:val="00477DAA"/>
    <w:rsid w:val="0048127C"/>
    <w:rsid w:val="00482D91"/>
    <w:rsid w:val="00484520"/>
    <w:rsid w:val="004845FD"/>
    <w:rsid w:val="00484C02"/>
    <w:rsid w:val="00486B28"/>
    <w:rsid w:val="004873E6"/>
    <w:rsid w:val="0049025E"/>
    <w:rsid w:val="004903D6"/>
    <w:rsid w:val="00490D62"/>
    <w:rsid w:val="00495031"/>
    <w:rsid w:val="00496E72"/>
    <w:rsid w:val="004A35EF"/>
    <w:rsid w:val="004A52BE"/>
    <w:rsid w:val="004A5392"/>
    <w:rsid w:val="004A6AD4"/>
    <w:rsid w:val="004A7777"/>
    <w:rsid w:val="004B0762"/>
    <w:rsid w:val="004B1DA7"/>
    <w:rsid w:val="004B32CF"/>
    <w:rsid w:val="004B40B8"/>
    <w:rsid w:val="004B442B"/>
    <w:rsid w:val="004C3D70"/>
    <w:rsid w:val="004C6F9C"/>
    <w:rsid w:val="004C77D5"/>
    <w:rsid w:val="004D01D8"/>
    <w:rsid w:val="004D32C3"/>
    <w:rsid w:val="004D36E9"/>
    <w:rsid w:val="004D660B"/>
    <w:rsid w:val="004D7103"/>
    <w:rsid w:val="004E1759"/>
    <w:rsid w:val="004E1A12"/>
    <w:rsid w:val="004E44DC"/>
    <w:rsid w:val="004E45A6"/>
    <w:rsid w:val="004E61D7"/>
    <w:rsid w:val="004E7823"/>
    <w:rsid w:val="004F0286"/>
    <w:rsid w:val="004F1558"/>
    <w:rsid w:val="004F2A3A"/>
    <w:rsid w:val="004F3AC2"/>
    <w:rsid w:val="00502089"/>
    <w:rsid w:val="0050558B"/>
    <w:rsid w:val="005073A9"/>
    <w:rsid w:val="00512DC6"/>
    <w:rsid w:val="00513819"/>
    <w:rsid w:val="00515061"/>
    <w:rsid w:val="00516EE9"/>
    <w:rsid w:val="00521FD9"/>
    <w:rsid w:val="00522F13"/>
    <w:rsid w:val="00522F63"/>
    <w:rsid w:val="00523B75"/>
    <w:rsid w:val="00523D68"/>
    <w:rsid w:val="00523FE8"/>
    <w:rsid w:val="00525411"/>
    <w:rsid w:val="005305B2"/>
    <w:rsid w:val="00531009"/>
    <w:rsid w:val="005327DB"/>
    <w:rsid w:val="00533931"/>
    <w:rsid w:val="005342E3"/>
    <w:rsid w:val="00537E00"/>
    <w:rsid w:val="00540049"/>
    <w:rsid w:val="005410F3"/>
    <w:rsid w:val="00542500"/>
    <w:rsid w:val="005445C1"/>
    <w:rsid w:val="0054632E"/>
    <w:rsid w:val="005466A9"/>
    <w:rsid w:val="00546AB7"/>
    <w:rsid w:val="00547264"/>
    <w:rsid w:val="00547F89"/>
    <w:rsid w:val="00552BA2"/>
    <w:rsid w:val="005531C3"/>
    <w:rsid w:val="00553429"/>
    <w:rsid w:val="005545FA"/>
    <w:rsid w:val="00555104"/>
    <w:rsid w:val="00555D77"/>
    <w:rsid w:val="0055756B"/>
    <w:rsid w:val="005611E4"/>
    <w:rsid w:val="005643C8"/>
    <w:rsid w:val="00564FB1"/>
    <w:rsid w:val="00566B45"/>
    <w:rsid w:val="00566BC2"/>
    <w:rsid w:val="005706C1"/>
    <w:rsid w:val="00572076"/>
    <w:rsid w:val="00574FD8"/>
    <w:rsid w:val="00577CCA"/>
    <w:rsid w:val="00581AD6"/>
    <w:rsid w:val="0058276D"/>
    <w:rsid w:val="00583A4A"/>
    <w:rsid w:val="00585C90"/>
    <w:rsid w:val="00585D82"/>
    <w:rsid w:val="00591D08"/>
    <w:rsid w:val="005921D2"/>
    <w:rsid w:val="00592E08"/>
    <w:rsid w:val="005959C4"/>
    <w:rsid w:val="00596717"/>
    <w:rsid w:val="005A03D1"/>
    <w:rsid w:val="005A09D7"/>
    <w:rsid w:val="005A2C06"/>
    <w:rsid w:val="005A339A"/>
    <w:rsid w:val="005A3D8C"/>
    <w:rsid w:val="005A3DE9"/>
    <w:rsid w:val="005A43D3"/>
    <w:rsid w:val="005A5134"/>
    <w:rsid w:val="005A65C5"/>
    <w:rsid w:val="005A696E"/>
    <w:rsid w:val="005B1F82"/>
    <w:rsid w:val="005B2306"/>
    <w:rsid w:val="005B2784"/>
    <w:rsid w:val="005B3371"/>
    <w:rsid w:val="005B5F1E"/>
    <w:rsid w:val="005B7BE5"/>
    <w:rsid w:val="005C4E3D"/>
    <w:rsid w:val="005D071B"/>
    <w:rsid w:val="005D1818"/>
    <w:rsid w:val="005D260E"/>
    <w:rsid w:val="005D37CE"/>
    <w:rsid w:val="005D3F39"/>
    <w:rsid w:val="005D4352"/>
    <w:rsid w:val="005D4A4A"/>
    <w:rsid w:val="005D73A0"/>
    <w:rsid w:val="005E01D5"/>
    <w:rsid w:val="005E50B8"/>
    <w:rsid w:val="005F0ED3"/>
    <w:rsid w:val="005F1C18"/>
    <w:rsid w:val="005F3BEB"/>
    <w:rsid w:val="005F492A"/>
    <w:rsid w:val="005F5AD0"/>
    <w:rsid w:val="005F74BE"/>
    <w:rsid w:val="0060007F"/>
    <w:rsid w:val="00601B88"/>
    <w:rsid w:val="00603E40"/>
    <w:rsid w:val="00603FB8"/>
    <w:rsid w:val="00604EDF"/>
    <w:rsid w:val="006065CC"/>
    <w:rsid w:val="006103DE"/>
    <w:rsid w:val="00611B8E"/>
    <w:rsid w:val="00613253"/>
    <w:rsid w:val="00613CF0"/>
    <w:rsid w:val="00615BE5"/>
    <w:rsid w:val="00616C72"/>
    <w:rsid w:val="00617020"/>
    <w:rsid w:val="0061718A"/>
    <w:rsid w:val="00617889"/>
    <w:rsid w:val="006206D9"/>
    <w:rsid w:val="00632673"/>
    <w:rsid w:val="006326D6"/>
    <w:rsid w:val="00632C16"/>
    <w:rsid w:val="006353E2"/>
    <w:rsid w:val="00636D22"/>
    <w:rsid w:val="0064183D"/>
    <w:rsid w:val="00641A65"/>
    <w:rsid w:val="00644690"/>
    <w:rsid w:val="00645775"/>
    <w:rsid w:val="00646AC9"/>
    <w:rsid w:val="00647105"/>
    <w:rsid w:val="00647D81"/>
    <w:rsid w:val="006518D4"/>
    <w:rsid w:val="00653033"/>
    <w:rsid w:val="006534D2"/>
    <w:rsid w:val="0065456B"/>
    <w:rsid w:val="006565B8"/>
    <w:rsid w:val="006625B0"/>
    <w:rsid w:val="00665298"/>
    <w:rsid w:val="00665B7A"/>
    <w:rsid w:val="00665FE4"/>
    <w:rsid w:val="00666864"/>
    <w:rsid w:val="006671BA"/>
    <w:rsid w:val="00667278"/>
    <w:rsid w:val="00667A7C"/>
    <w:rsid w:val="00667DE4"/>
    <w:rsid w:val="0067022C"/>
    <w:rsid w:val="00670B9F"/>
    <w:rsid w:val="00670E38"/>
    <w:rsid w:val="006721CA"/>
    <w:rsid w:val="00675C07"/>
    <w:rsid w:val="0068013C"/>
    <w:rsid w:val="0068440A"/>
    <w:rsid w:val="006868ED"/>
    <w:rsid w:val="0069014A"/>
    <w:rsid w:val="00690912"/>
    <w:rsid w:val="0069359E"/>
    <w:rsid w:val="00693972"/>
    <w:rsid w:val="006965E9"/>
    <w:rsid w:val="00696862"/>
    <w:rsid w:val="006A08AD"/>
    <w:rsid w:val="006A1BD3"/>
    <w:rsid w:val="006A4070"/>
    <w:rsid w:val="006A6C14"/>
    <w:rsid w:val="006B0392"/>
    <w:rsid w:val="006B447B"/>
    <w:rsid w:val="006B625F"/>
    <w:rsid w:val="006C1977"/>
    <w:rsid w:val="006C42BA"/>
    <w:rsid w:val="006D0484"/>
    <w:rsid w:val="006D29A8"/>
    <w:rsid w:val="006D6EE6"/>
    <w:rsid w:val="006E0030"/>
    <w:rsid w:val="006E25D9"/>
    <w:rsid w:val="006E4C73"/>
    <w:rsid w:val="006E53C8"/>
    <w:rsid w:val="006F0FDC"/>
    <w:rsid w:val="006F29E0"/>
    <w:rsid w:val="006F34DE"/>
    <w:rsid w:val="006F374B"/>
    <w:rsid w:val="006F44A8"/>
    <w:rsid w:val="006F6B7A"/>
    <w:rsid w:val="006F723C"/>
    <w:rsid w:val="0070115F"/>
    <w:rsid w:val="007025EB"/>
    <w:rsid w:val="00703E5D"/>
    <w:rsid w:val="00705A54"/>
    <w:rsid w:val="007069B9"/>
    <w:rsid w:val="00706D11"/>
    <w:rsid w:val="00707F63"/>
    <w:rsid w:val="007132B7"/>
    <w:rsid w:val="0071366D"/>
    <w:rsid w:val="00714338"/>
    <w:rsid w:val="00716C42"/>
    <w:rsid w:val="00722004"/>
    <w:rsid w:val="007222B0"/>
    <w:rsid w:val="00725BD7"/>
    <w:rsid w:val="007275DA"/>
    <w:rsid w:val="00727F5E"/>
    <w:rsid w:val="007301CC"/>
    <w:rsid w:val="00731934"/>
    <w:rsid w:val="00732F71"/>
    <w:rsid w:val="00733780"/>
    <w:rsid w:val="00740712"/>
    <w:rsid w:val="0074423A"/>
    <w:rsid w:val="007520A8"/>
    <w:rsid w:val="0075336B"/>
    <w:rsid w:val="007607A2"/>
    <w:rsid w:val="0076137F"/>
    <w:rsid w:val="007632DB"/>
    <w:rsid w:val="007665EB"/>
    <w:rsid w:val="007725C6"/>
    <w:rsid w:val="0077287A"/>
    <w:rsid w:val="007824D7"/>
    <w:rsid w:val="00783DAC"/>
    <w:rsid w:val="007848C6"/>
    <w:rsid w:val="00792BCF"/>
    <w:rsid w:val="00793F4C"/>
    <w:rsid w:val="00793F9F"/>
    <w:rsid w:val="007A40BD"/>
    <w:rsid w:val="007A72A0"/>
    <w:rsid w:val="007B1073"/>
    <w:rsid w:val="007B3295"/>
    <w:rsid w:val="007B7823"/>
    <w:rsid w:val="007C24E5"/>
    <w:rsid w:val="007C360A"/>
    <w:rsid w:val="007C45CE"/>
    <w:rsid w:val="007C5986"/>
    <w:rsid w:val="007C70DC"/>
    <w:rsid w:val="007C7490"/>
    <w:rsid w:val="007C7847"/>
    <w:rsid w:val="007D2013"/>
    <w:rsid w:val="007E0EC4"/>
    <w:rsid w:val="007E2DE8"/>
    <w:rsid w:val="007E4067"/>
    <w:rsid w:val="007E4318"/>
    <w:rsid w:val="007E4F6C"/>
    <w:rsid w:val="007E5283"/>
    <w:rsid w:val="007E7AEA"/>
    <w:rsid w:val="007F0EF9"/>
    <w:rsid w:val="007F2F5E"/>
    <w:rsid w:val="007F3A10"/>
    <w:rsid w:val="007F3E5B"/>
    <w:rsid w:val="007F5224"/>
    <w:rsid w:val="007F63DF"/>
    <w:rsid w:val="007F73A4"/>
    <w:rsid w:val="00807050"/>
    <w:rsid w:val="00807BC9"/>
    <w:rsid w:val="00811BF4"/>
    <w:rsid w:val="0081291C"/>
    <w:rsid w:val="008131A4"/>
    <w:rsid w:val="00816B37"/>
    <w:rsid w:val="00821760"/>
    <w:rsid w:val="00823079"/>
    <w:rsid w:val="00824744"/>
    <w:rsid w:val="00825098"/>
    <w:rsid w:val="00825CD4"/>
    <w:rsid w:val="00827732"/>
    <w:rsid w:val="00830214"/>
    <w:rsid w:val="008316A5"/>
    <w:rsid w:val="008320D6"/>
    <w:rsid w:val="008365B1"/>
    <w:rsid w:val="008367B0"/>
    <w:rsid w:val="00836D5E"/>
    <w:rsid w:val="00836DE3"/>
    <w:rsid w:val="008410C6"/>
    <w:rsid w:val="00843E7E"/>
    <w:rsid w:val="00846126"/>
    <w:rsid w:val="0084713F"/>
    <w:rsid w:val="008476DC"/>
    <w:rsid w:val="00851670"/>
    <w:rsid w:val="00852EEB"/>
    <w:rsid w:val="00853666"/>
    <w:rsid w:val="00855769"/>
    <w:rsid w:val="008565D1"/>
    <w:rsid w:val="00861E8D"/>
    <w:rsid w:val="00862C2F"/>
    <w:rsid w:val="008651FC"/>
    <w:rsid w:val="0086538E"/>
    <w:rsid w:val="00865A7C"/>
    <w:rsid w:val="008709CF"/>
    <w:rsid w:val="00871195"/>
    <w:rsid w:val="0087212D"/>
    <w:rsid w:val="00872730"/>
    <w:rsid w:val="00874F48"/>
    <w:rsid w:val="008809F2"/>
    <w:rsid w:val="00882708"/>
    <w:rsid w:val="0088700A"/>
    <w:rsid w:val="00892858"/>
    <w:rsid w:val="00897920"/>
    <w:rsid w:val="008A4682"/>
    <w:rsid w:val="008A48D0"/>
    <w:rsid w:val="008A4F17"/>
    <w:rsid w:val="008A59F0"/>
    <w:rsid w:val="008A6B1F"/>
    <w:rsid w:val="008A6CAC"/>
    <w:rsid w:val="008A759C"/>
    <w:rsid w:val="008A7771"/>
    <w:rsid w:val="008B533E"/>
    <w:rsid w:val="008C11D8"/>
    <w:rsid w:val="008C2B41"/>
    <w:rsid w:val="008C3A98"/>
    <w:rsid w:val="008C3D45"/>
    <w:rsid w:val="008C4336"/>
    <w:rsid w:val="008C43F2"/>
    <w:rsid w:val="008C656B"/>
    <w:rsid w:val="008C7682"/>
    <w:rsid w:val="008C7B93"/>
    <w:rsid w:val="008D08AB"/>
    <w:rsid w:val="008D1BB6"/>
    <w:rsid w:val="008D2E4E"/>
    <w:rsid w:val="008D3DC5"/>
    <w:rsid w:val="008D5EFF"/>
    <w:rsid w:val="008D6C5A"/>
    <w:rsid w:val="008E07DD"/>
    <w:rsid w:val="008E0CA1"/>
    <w:rsid w:val="008E27AD"/>
    <w:rsid w:val="008E3A87"/>
    <w:rsid w:val="008E5D9F"/>
    <w:rsid w:val="008E6B2E"/>
    <w:rsid w:val="008F10DC"/>
    <w:rsid w:val="008F13E1"/>
    <w:rsid w:val="008F2488"/>
    <w:rsid w:val="008F40EE"/>
    <w:rsid w:val="008F4522"/>
    <w:rsid w:val="008F6C18"/>
    <w:rsid w:val="00900BC1"/>
    <w:rsid w:val="00902111"/>
    <w:rsid w:val="00904607"/>
    <w:rsid w:val="00904EB1"/>
    <w:rsid w:val="00906033"/>
    <w:rsid w:val="00906881"/>
    <w:rsid w:val="00907892"/>
    <w:rsid w:val="00911939"/>
    <w:rsid w:val="0091423B"/>
    <w:rsid w:val="009145B1"/>
    <w:rsid w:val="00915736"/>
    <w:rsid w:val="0091764B"/>
    <w:rsid w:val="00921E9E"/>
    <w:rsid w:val="00922057"/>
    <w:rsid w:val="00922B92"/>
    <w:rsid w:val="009230A3"/>
    <w:rsid w:val="009238E6"/>
    <w:rsid w:val="00923A1A"/>
    <w:rsid w:val="009253E5"/>
    <w:rsid w:val="00925E5E"/>
    <w:rsid w:val="00927C34"/>
    <w:rsid w:val="0093061C"/>
    <w:rsid w:val="00930E6E"/>
    <w:rsid w:val="0093217B"/>
    <w:rsid w:val="009370EE"/>
    <w:rsid w:val="00941966"/>
    <w:rsid w:val="0094430D"/>
    <w:rsid w:val="00945559"/>
    <w:rsid w:val="00945EF2"/>
    <w:rsid w:val="0095072E"/>
    <w:rsid w:val="009514C1"/>
    <w:rsid w:val="00960390"/>
    <w:rsid w:val="00960A0D"/>
    <w:rsid w:val="009618EA"/>
    <w:rsid w:val="00961AF1"/>
    <w:rsid w:val="00962472"/>
    <w:rsid w:val="009655BD"/>
    <w:rsid w:val="00967444"/>
    <w:rsid w:val="0097096E"/>
    <w:rsid w:val="0097163F"/>
    <w:rsid w:val="009722E0"/>
    <w:rsid w:val="00972718"/>
    <w:rsid w:val="00973FA6"/>
    <w:rsid w:val="00974A0C"/>
    <w:rsid w:val="009768FF"/>
    <w:rsid w:val="00980EFE"/>
    <w:rsid w:val="009819CB"/>
    <w:rsid w:val="0098205E"/>
    <w:rsid w:val="0098226C"/>
    <w:rsid w:val="00984123"/>
    <w:rsid w:val="00984271"/>
    <w:rsid w:val="00985E19"/>
    <w:rsid w:val="0098645A"/>
    <w:rsid w:val="00987994"/>
    <w:rsid w:val="00991957"/>
    <w:rsid w:val="009936C3"/>
    <w:rsid w:val="00995987"/>
    <w:rsid w:val="00996277"/>
    <w:rsid w:val="009974E0"/>
    <w:rsid w:val="009A21EC"/>
    <w:rsid w:val="009A2BAA"/>
    <w:rsid w:val="009A3548"/>
    <w:rsid w:val="009A3C10"/>
    <w:rsid w:val="009A5AAE"/>
    <w:rsid w:val="009A6049"/>
    <w:rsid w:val="009A7C04"/>
    <w:rsid w:val="009B171B"/>
    <w:rsid w:val="009B198E"/>
    <w:rsid w:val="009B2852"/>
    <w:rsid w:val="009B4A1E"/>
    <w:rsid w:val="009B70F4"/>
    <w:rsid w:val="009B74DA"/>
    <w:rsid w:val="009C1A62"/>
    <w:rsid w:val="009C3748"/>
    <w:rsid w:val="009C475E"/>
    <w:rsid w:val="009C587E"/>
    <w:rsid w:val="009C6090"/>
    <w:rsid w:val="009C7AC9"/>
    <w:rsid w:val="009D486D"/>
    <w:rsid w:val="009D5A59"/>
    <w:rsid w:val="009D64FC"/>
    <w:rsid w:val="009D68B5"/>
    <w:rsid w:val="009E440F"/>
    <w:rsid w:val="009E6545"/>
    <w:rsid w:val="009E748D"/>
    <w:rsid w:val="009E7CFB"/>
    <w:rsid w:val="009F224D"/>
    <w:rsid w:val="009F34BA"/>
    <w:rsid w:val="009F34EF"/>
    <w:rsid w:val="009F5284"/>
    <w:rsid w:val="009F643C"/>
    <w:rsid w:val="009F7882"/>
    <w:rsid w:val="00A02ECC"/>
    <w:rsid w:val="00A04B66"/>
    <w:rsid w:val="00A06A56"/>
    <w:rsid w:val="00A13D0D"/>
    <w:rsid w:val="00A15D00"/>
    <w:rsid w:val="00A2029E"/>
    <w:rsid w:val="00A2078C"/>
    <w:rsid w:val="00A24B00"/>
    <w:rsid w:val="00A25171"/>
    <w:rsid w:val="00A25D2E"/>
    <w:rsid w:val="00A271B7"/>
    <w:rsid w:val="00A27B8A"/>
    <w:rsid w:val="00A31078"/>
    <w:rsid w:val="00A32584"/>
    <w:rsid w:val="00A32A26"/>
    <w:rsid w:val="00A335CC"/>
    <w:rsid w:val="00A33A45"/>
    <w:rsid w:val="00A40061"/>
    <w:rsid w:val="00A459BF"/>
    <w:rsid w:val="00A45ECD"/>
    <w:rsid w:val="00A46FB6"/>
    <w:rsid w:val="00A507D7"/>
    <w:rsid w:val="00A52A2D"/>
    <w:rsid w:val="00A54893"/>
    <w:rsid w:val="00A55918"/>
    <w:rsid w:val="00A5640C"/>
    <w:rsid w:val="00A56C3D"/>
    <w:rsid w:val="00A57251"/>
    <w:rsid w:val="00A60F29"/>
    <w:rsid w:val="00A61009"/>
    <w:rsid w:val="00A62068"/>
    <w:rsid w:val="00A700A2"/>
    <w:rsid w:val="00A72753"/>
    <w:rsid w:val="00A74615"/>
    <w:rsid w:val="00A76414"/>
    <w:rsid w:val="00A76BC3"/>
    <w:rsid w:val="00A809E1"/>
    <w:rsid w:val="00A82A0B"/>
    <w:rsid w:val="00A83370"/>
    <w:rsid w:val="00A8454B"/>
    <w:rsid w:val="00A84F0D"/>
    <w:rsid w:val="00A865D3"/>
    <w:rsid w:val="00A86EEF"/>
    <w:rsid w:val="00A870C6"/>
    <w:rsid w:val="00A9236E"/>
    <w:rsid w:val="00A95053"/>
    <w:rsid w:val="00A97135"/>
    <w:rsid w:val="00AA1851"/>
    <w:rsid w:val="00AA1B9C"/>
    <w:rsid w:val="00AA5661"/>
    <w:rsid w:val="00AA69A2"/>
    <w:rsid w:val="00AA7674"/>
    <w:rsid w:val="00AB501F"/>
    <w:rsid w:val="00AB6A9A"/>
    <w:rsid w:val="00AB6FE3"/>
    <w:rsid w:val="00AC0805"/>
    <w:rsid w:val="00AC351A"/>
    <w:rsid w:val="00AC36D6"/>
    <w:rsid w:val="00AC3E86"/>
    <w:rsid w:val="00AC40B9"/>
    <w:rsid w:val="00AC446E"/>
    <w:rsid w:val="00AC4A44"/>
    <w:rsid w:val="00AC7765"/>
    <w:rsid w:val="00AC7E02"/>
    <w:rsid w:val="00AD09C2"/>
    <w:rsid w:val="00AD0FF6"/>
    <w:rsid w:val="00AD255D"/>
    <w:rsid w:val="00AD5931"/>
    <w:rsid w:val="00AD6741"/>
    <w:rsid w:val="00AD755E"/>
    <w:rsid w:val="00AE048B"/>
    <w:rsid w:val="00AE2BEE"/>
    <w:rsid w:val="00AE6ED3"/>
    <w:rsid w:val="00AF446E"/>
    <w:rsid w:val="00AF5AD0"/>
    <w:rsid w:val="00AF6FAF"/>
    <w:rsid w:val="00B01435"/>
    <w:rsid w:val="00B0280E"/>
    <w:rsid w:val="00B070B1"/>
    <w:rsid w:val="00B070CC"/>
    <w:rsid w:val="00B11647"/>
    <w:rsid w:val="00B120AE"/>
    <w:rsid w:val="00B12199"/>
    <w:rsid w:val="00B1759D"/>
    <w:rsid w:val="00B206B5"/>
    <w:rsid w:val="00B219D5"/>
    <w:rsid w:val="00B21DB1"/>
    <w:rsid w:val="00B21F05"/>
    <w:rsid w:val="00B22998"/>
    <w:rsid w:val="00B23D84"/>
    <w:rsid w:val="00B26787"/>
    <w:rsid w:val="00B2726A"/>
    <w:rsid w:val="00B27F24"/>
    <w:rsid w:val="00B30574"/>
    <w:rsid w:val="00B36772"/>
    <w:rsid w:val="00B368B9"/>
    <w:rsid w:val="00B429B4"/>
    <w:rsid w:val="00B4788F"/>
    <w:rsid w:val="00B51C5B"/>
    <w:rsid w:val="00B55CBA"/>
    <w:rsid w:val="00B57036"/>
    <w:rsid w:val="00B5733A"/>
    <w:rsid w:val="00B57818"/>
    <w:rsid w:val="00B57BA5"/>
    <w:rsid w:val="00B609F8"/>
    <w:rsid w:val="00B611C2"/>
    <w:rsid w:val="00B63DB9"/>
    <w:rsid w:val="00B64C18"/>
    <w:rsid w:val="00B64F28"/>
    <w:rsid w:val="00B7195A"/>
    <w:rsid w:val="00B72B89"/>
    <w:rsid w:val="00B74E46"/>
    <w:rsid w:val="00B752EE"/>
    <w:rsid w:val="00B76B38"/>
    <w:rsid w:val="00B773F3"/>
    <w:rsid w:val="00B80822"/>
    <w:rsid w:val="00B85016"/>
    <w:rsid w:val="00B879C2"/>
    <w:rsid w:val="00B90D6F"/>
    <w:rsid w:val="00B918F1"/>
    <w:rsid w:val="00B91C7B"/>
    <w:rsid w:val="00B94609"/>
    <w:rsid w:val="00B95A80"/>
    <w:rsid w:val="00B96811"/>
    <w:rsid w:val="00BA097C"/>
    <w:rsid w:val="00BA21AD"/>
    <w:rsid w:val="00BA28CF"/>
    <w:rsid w:val="00BA41BF"/>
    <w:rsid w:val="00BA47FD"/>
    <w:rsid w:val="00BA73E7"/>
    <w:rsid w:val="00BA7AB9"/>
    <w:rsid w:val="00BB17B8"/>
    <w:rsid w:val="00BB205A"/>
    <w:rsid w:val="00BB5A7C"/>
    <w:rsid w:val="00BC0494"/>
    <w:rsid w:val="00BC0536"/>
    <w:rsid w:val="00BC080B"/>
    <w:rsid w:val="00BC46DE"/>
    <w:rsid w:val="00BC55E1"/>
    <w:rsid w:val="00BD0051"/>
    <w:rsid w:val="00BD27FC"/>
    <w:rsid w:val="00BD41DF"/>
    <w:rsid w:val="00BD79E0"/>
    <w:rsid w:val="00BE03E1"/>
    <w:rsid w:val="00BE224B"/>
    <w:rsid w:val="00BE4C50"/>
    <w:rsid w:val="00BF0B46"/>
    <w:rsid w:val="00BF1896"/>
    <w:rsid w:val="00BF23AA"/>
    <w:rsid w:val="00BF32E1"/>
    <w:rsid w:val="00BF4819"/>
    <w:rsid w:val="00BF73FA"/>
    <w:rsid w:val="00BF7500"/>
    <w:rsid w:val="00C011DD"/>
    <w:rsid w:val="00C04613"/>
    <w:rsid w:val="00C058BB"/>
    <w:rsid w:val="00C13271"/>
    <w:rsid w:val="00C13D61"/>
    <w:rsid w:val="00C163C4"/>
    <w:rsid w:val="00C2286B"/>
    <w:rsid w:val="00C243A7"/>
    <w:rsid w:val="00C251D2"/>
    <w:rsid w:val="00C25B53"/>
    <w:rsid w:val="00C26184"/>
    <w:rsid w:val="00C2742A"/>
    <w:rsid w:val="00C301F5"/>
    <w:rsid w:val="00C31051"/>
    <w:rsid w:val="00C33E96"/>
    <w:rsid w:val="00C3418F"/>
    <w:rsid w:val="00C34A25"/>
    <w:rsid w:val="00C37462"/>
    <w:rsid w:val="00C4029D"/>
    <w:rsid w:val="00C41625"/>
    <w:rsid w:val="00C42821"/>
    <w:rsid w:val="00C42CD3"/>
    <w:rsid w:val="00C4739E"/>
    <w:rsid w:val="00C50156"/>
    <w:rsid w:val="00C51BD4"/>
    <w:rsid w:val="00C54961"/>
    <w:rsid w:val="00C54CFE"/>
    <w:rsid w:val="00C55610"/>
    <w:rsid w:val="00C55D44"/>
    <w:rsid w:val="00C577D8"/>
    <w:rsid w:val="00C57CC0"/>
    <w:rsid w:val="00C60385"/>
    <w:rsid w:val="00C624FF"/>
    <w:rsid w:val="00C62585"/>
    <w:rsid w:val="00C65338"/>
    <w:rsid w:val="00C6545C"/>
    <w:rsid w:val="00C72C91"/>
    <w:rsid w:val="00C73203"/>
    <w:rsid w:val="00C73B32"/>
    <w:rsid w:val="00C75019"/>
    <w:rsid w:val="00C7523F"/>
    <w:rsid w:val="00C800D4"/>
    <w:rsid w:val="00C8111A"/>
    <w:rsid w:val="00C85321"/>
    <w:rsid w:val="00C85998"/>
    <w:rsid w:val="00C86AD7"/>
    <w:rsid w:val="00C86F6A"/>
    <w:rsid w:val="00C912E4"/>
    <w:rsid w:val="00C93C42"/>
    <w:rsid w:val="00C94D87"/>
    <w:rsid w:val="00C9771C"/>
    <w:rsid w:val="00CA0AFC"/>
    <w:rsid w:val="00CA0D03"/>
    <w:rsid w:val="00CA11BE"/>
    <w:rsid w:val="00CA40AB"/>
    <w:rsid w:val="00CA5553"/>
    <w:rsid w:val="00CA5981"/>
    <w:rsid w:val="00CB0BC7"/>
    <w:rsid w:val="00CB22AA"/>
    <w:rsid w:val="00CB4511"/>
    <w:rsid w:val="00CB551C"/>
    <w:rsid w:val="00CB59B4"/>
    <w:rsid w:val="00CB5B78"/>
    <w:rsid w:val="00CB64FD"/>
    <w:rsid w:val="00CB7E0F"/>
    <w:rsid w:val="00CC0B08"/>
    <w:rsid w:val="00CC1C98"/>
    <w:rsid w:val="00CC2982"/>
    <w:rsid w:val="00CC5BD4"/>
    <w:rsid w:val="00CC669D"/>
    <w:rsid w:val="00CC6BCA"/>
    <w:rsid w:val="00CD0F47"/>
    <w:rsid w:val="00CD1545"/>
    <w:rsid w:val="00CD17F0"/>
    <w:rsid w:val="00CD381D"/>
    <w:rsid w:val="00CD4D7D"/>
    <w:rsid w:val="00CD54AE"/>
    <w:rsid w:val="00CD58C4"/>
    <w:rsid w:val="00CE071D"/>
    <w:rsid w:val="00CE40B4"/>
    <w:rsid w:val="00CE4DF9"/>
    <w:rsid w:val="00CE6C79"/>
    <w:rsid w:val="00CF6E0D"/>
    <w:rsid w:val="00D0272C"/>
    <w:rsid w:val="00D04222"/>
    <w:rsid w:val="00D051B3"/>
    <w:rsid w:val="00D06212"/>
    <w:rsid w:val="00D07B45"/>
    <w:rsid w:val="00D103AB"/>
    <w:rsid w:val="00D10FB7"/>
    <w:rsid w:val="00D11469"/>
    <w:rsid w:val="00D11DB5"/>
    <w:rsid w:val="00D1206D"/>
    <w:rsid w:val="00D12D98"/>
    <w:rsid w:val="00D13F73"/>
    <w:rsid w:val="00D15BE2"/>
    <w:rsid w:val="00D204E3"/>
    <w:rsid w:val="00D2103C"/>
    <w:rsid w:val="00D226C0"/>
    <w:rsid w:val="00D247F6"/>
    <w:rsid w:val="00D30D9C"/>
    <w:rsid w:val="00D32F82"/>
    <w:rsid w:val="00D3305E"/>
    <w:rsid w:val="00D40946"/>
    <w:rsid w:val="00D41CA2"/>
    <w:rsid w:val="00D42240"/>
    <w:rsid w:val="00D434FC"/>
    <w:rsid w:val="00D43E07"/>
    <w:rsid w:val="00D44923"/>
    <w:rsid w:val="00D4565F"/>
    <w:rsid w:val="00D47432"/>
    <w:rsid w:val="00D5066D"/>
    <w:rsid w:val="00D529A3"/>
    <w:rsid w:val="00D5338A"/>
    <w:rsid w:val="00D53F06"/>
    <w:rsid w:val="00D54913"/>
    <w:rsid w:val="00D5672B"/>
    <w:rsid w:val="00D60490"/>
    <w:rsid w:val="00D60E37"/>
    <w:rsid w:val="00D631B8"/>
    <w:rsid w:val="00D642E8"/>
    <w:rsid w:val="00D67EF9"/>
    <w:rsid w:val="00D71076"/>
    <w:rsid w:val="00D72251"/>
    <w:rsid w:val="00D73A08"/>
    <w:rsid w:val="00D76436"/>
    <w:rsid w:val="00D831EA"/>
    <w:rsid w:val="00D87AE6"/>
    <w:rsid w:val="00D9167E"/>
    <w:rsid w:val="00D918DD"/>
    <w:rsid w:val="00D93E05"/>
    <w:rsid w:val="00D946A4"/>
    <w:rsid w:val="00D963F2"/>
    <w:rsid w:val="00D96566"/>
    <w:rsid w:val="00D97C2B"/>
    <w:rsid w:val="00DA669B"/>
    <w:rsid w:val="00DA763A"/>
    <w:rsid w:val="00DA7BE6"/>
    <w:rsid w:val="00DA7E16"/>
    <w:rsid w:val="00DB1007"/>
    <w:rsid w:val="00DB1425"/>
    <w:rsid w:val="00DB3D25"/>
    <w:rsid w:val="00DB5D94"/>
    <w:rsid w:val="00DB73CE"/>
    <w:rsid w:val="00DC30A9"/>
    <w:rsid w:val="00DC3751"/>
    <w:rsid w:val="00DC417C"/>
    <w:rsid w:val="00DC4F44"/>
    <w:rsid w:val="00DC5072"/>
    <w:rsid w:val="00DC6DE5"/>
    <w:rsid w:val="00DD0FD9"/>
    <w:rsid w:val="00DD3089"/>
    <w:rsid w:val="00DD5B5B"/>
    <w:rsid w:val="00DD6D8D"/>
    <w:rsid w:val="00DD6F5A"/>
    <w:rsid w:val="00DD75C7"/>
    <w:rsid w:val="00DE0565"/>
    <w:rsid w:val="00DE0868"/>
    <w:rsid w:val="00DE6A61"/>
    <w:rsid w:val="00DF0EBF"/>
    <w:rsid w:val="00DF22DB"/>
    <w:rsid w:val="00DF3106"/>
    <w:rsid w:val="00DF5319"/>
    <w:rsid w:val="00DF59B8"/>
    <w:rsid w:val="00DF5C96"/>
    <w:rsid w:val="00DF75CE"/>
    <w:rsid w:val="00DF7FAB"/>
    <w:rsid w:val="00E00B3A"/>
    <w:rsid w:val="00E0149D"/>
    <w:rsid w:val="00E01A17"/>
    <w:rsid w:val="00E03798"/>
    <w:rsid w:val="00E077FF"/>
    <w:rsid w:val="00E102E9"/>
    <w:rsid w:val="00E10A66"/>
    <w:rsid w:val="00E126D5"/>
    <w:rsid w:val="00E141DB"/>
    <w:rsid w:val="00E14625"/>
    <w:rsid w:val="00E14E44"/>
    <w:rsid w:val="00E1674C"/>
    <w:rsid w:val="00E20DA5"/>
    <w:rsid w:val="00E2251B"/>
    <w:rsid w:val="00E26540"/>
    <w:rsid w:val="00E304CE"/>
    <w:rsid w:val="00E3156E"/>
    <w:rsid w:val="00E33213"/>
    <w:rsid w:val="00E360C4"/>
    <w:rsid w:val="00E3698A"/>
    <w:rsid w:val="00E36FC5"/>
    <w:rsid w:val="00E417B1"/>
    <w:rsid w:val="00E47C63"/>
    <w:rsid w:val="00E601BF"/>
    <w:rsid w:val="00E60F26"/>
    <w:rsid w:val="00E61111"/>
    <w:rsid w:val="00E646C1"/>
    <w:rsid w:val="00E646D9"/>
    <w:rsid w:val="00E66C14"/>
    <w:rsid w:val="00E72380"/>
    <w:rsid w:val="00E7275B"/>
    <w:rsid w:val="00E76F8E"/>
    <w:rsid w:val="00E77B78"/>
    <w:rsid w:val="00E80590"/>
    <w:rsid w:val="00E81FAF"/>
    <w:rsid w:val="00E82F82"/>
    <w:rsid w:val="00E84372"/>
    <w:rsid w:val="00E84F62"/>
    <w:rsid w:val="00E85396"/>
    <w:rsid w:val="00E91573"/>
    <w:rsid w:val="00E96BBA"/>
    <w:rsid w:val="00E96FE4"/>
    <w:rsid w:val="00EA33CC"/>
    <w:rsid w:val="00EA58CA"/>
    <w:rsid w:val="00EA72D7"/>
    <w:rsid w:val="00EA75D5"/>
    <w:rsid w:val="00EB150B"/>
    <w:rsid w:val="00EB5982"/>
    <w:rsid w:val="00EB7556"/>
    <w:rsid w:val="00EC0FD5"/>
    <w:rsid w:val="00EC2B36"/>
    <w:rsid w:val="00EC3000"/>
    <w:rsid w:val="00EC581B"/>
    <w:rsid w:val="00EC5875"/>
    <w:rsid w:val="00ED3917"/>
    <w:rsid w:val="00ED444B"/>
    <w:rsid w:val="00ED4854"/>
    <w:rsid w:val="00ED6342"/>
    <w:rsid w:val="00ED7C01"/>
    <w:rsid w:val="00EE1FEA"/>
    <w:rsid w:val="00EE23DD"/>
    <w:rsid w:val="00EE3CEB"/>
    <w:rsid w:val="00EE74E5"/>
    <w:rsid w:val="00EF1BBB"/>
    <w:rsid w:val="00EF4FE3"/>
    <w:rsid w:val="00F05CCE"/>
    <w:rsid w:val="00F06010"/>
    <w:rsid w:val="00F07D82"/>
    <w:rsid w:val="00F10DE9"/>
    <w:rsid w:val="00F1368D"/>
    <w:rsid w:val="00F20C0A"/>
    <w:rsid w:val="00F23C3A"/>
    <w:rsid w:val="00F276A8"/>
    <w:rsid w:val="00F27C17"/>
    <w:rsid w:val="00F31517"/>
    <w:rsid w:val="00F337BD"/>
    <w:rsid w:val="00F36321"/>
    <w:rsid w:val="00F366FF"/>
    <w:rsid w:val="00F36A41"/>
    <w:rsid w:val="00F4047F"/>
    <w:rsid w:val="00F408C1"/>
    <w:rsid w:val="00F41ADC"/>
    <w:rsid w:val="00F42A2E"/>
    <w:rsid w:val="00F433EA"/>
    <w:rsid w:val="00F43A59"/>
    <w:rsid w:val="00F44580"/>
    <w:rsid w:val="00F44A24"/>
    <w:rsid w:val="00F453E7"/>
    <w:rsid w:val="00F45B0D"/>
    <w:rsid w:val="00F469C0"/>
    <w:rsid w:val="00F46F64"/>
    <w:rsid w:val="00F4704F"/>
    <w:rsid w:val="00F51385"/>
    <w:rsid w:val="00F517BF"/>
    <w:rsid w:val="00F527F2"/>
    <w:rsid w:val="00F6252C"/>
    <w:rsid w:val="00F6587D"/>
    <w:rsid w:val="00F67053"/>
    <w:rsid w:val="00F6710F"/>
    <w:rsid w:val="00F74CA6"/>
    <w:rsid w:val="00F74E30"/>
    <w:rsid w:val="00F752C5"/>
    <w:rsid w:val="00F760E8"/>
    <w:rsid w:val="00F83741"/>
    <w:rsid w:val="00F83D8F"/>
    <w:rsid w:val="00F8465C"/>
    <w:rsid w:val="00F87211"/>
    <w:rsid w:val="00F913BA"/>
    <w:rsid w:val="00F91AFF"/>
    <w:rsid w:val="00F968B5"/>
    <w:rsid w:val="00F97EAE"/>
    <w:rsid w:val="00FA3065"/>
    <w:rsid w:val="00FA3D4B"/>
    <w:rsid w:val="00FA3D93"/>
    <w:rsid w:val="00FA40BC"/>
    <w:rsid w:val="00FA5502"/>
    <w:rsid w:val="00FB1176"/>
    <w:rsid w:val="00FB1F40"/>
    <w:rsid w:val="00FB2E2F"/>
    <w:rsid w:val="00FB3961"/>
    <w:rsid w:val="00FB3B64"/>
    <w:rsid w:val="00FC4A56"/>
    <w:rsid w:val="00FD439C"/>
    <w:rsid w:val="00FD6AA5"/>
    <w:rsid w:val="00FE5F48"/>
    <w:rsid w:val="00FE620B"/>
    <w:rsid w:val="00FE7149"/>
    <w:rsid w:val="00FE7821"/>
    <w:rsid w:val="00FF0E7A"/>
    <w:rsid w:val="00FF20BF"/>
    <w:rsid w:val="00FF23C9"/>
    <w:rsid w:val="00FF2592"/>
    <w:rsid w:val="00FF27F8"/>
    <w:rsid w:val="00FF2D81"/>
    <w:rsid w:val="00FF3375"/>
    <w:rsid w:val="00FF5012"/>
    <w:rsid w:val="00FF69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D5F428"/>
  <w15:docId w15:val="{3AF65544-8A62-402C-AEBA-BF732C2E2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65298"/>
    <w:pPr>
      <w:spacing w:after="0"/>
    </w:pPr>
  </w:style>
  <w:style w:type="paragraph" w:styleId="berschrift1">
    <w:name w:val="heading 1"/>
    <w:basedOn w:val="Standard"/>
    <w:next w:val="Standard"/>
    <w:link w:val="berschrift1Zchn"/>
    <w:uiPriority w:val="9"/>
    <w:qFormat/>
    <w:rsid w:val="000B09E5"/>
    <w:pPr>
      <w:keepNext/>
      <w:keepLines/>
      <w:spacing w:before="480" w:after="120"/>
      <w:outlineLvl w:val="0"/>
    </w:pPr>
    <w:rPr>
      <w:rFonts w:eastAsiaTheme="majorEastAsia" w:cstheme="majorBidi"/>
      <w:b/>
      <w:bCs/>
      <w:sz w:val="24"/>
      <w:szCs w:val="28"/>
    </w:rPr>
  </w:style>
  <w:style w:type="paragraph" w:styleId="berschrift2">
    <w:name w:val="heading 2"/>
    <w:basedOn w:val="Standard"/>
    <w:next w:val="Standard"/>
    <w:link w:val="berschrift2Zchn"/>
    <w:uiPriority w:val="9"/>
    <w:unhideWhenUsed/>
    <w:qFormat/>
    <w:rsid w:val="00F968B5"/>
    <w:pPr>
      <w:keepNext/>
      <w:keepLines/>
      <w:spacing w:before="200" w:after="12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rsid w:val="00A865D3"/>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rsid w:val="00165757"/>
    <w:pPr>
      <w:keepNext/>
      <w:keepLines/>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link w:val="berschrift5Zchn"/>
    <w:uiPriority w:val="9"/>
    <w:qFormat/>
    <w:rsid w:val="00165757"/>
    <w:pPr>
      <w:spacing w:before="100" w:beforeAutospacing="1" w:after="100" w:afterAutospacing="1" w:line="240" w:lineRule="auto"/>
      <w:outlineLvl w:val="4"/>
    </w:pPr>
    <w:rPr>
      <w:rFonts w:ascii="Times New Roman" w:eastAsia="Times New Roman" w:hAnsi="Times New Roman" w:cs="Times New Roman"/>
      <w:b/>
      <w:bCs/>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rsid w:val="00A865D3"/>
    <w:pPr>
      <w:spacing w:after="0" w:line="240" w:lineRule="auto"/>
    </w:pPr>
  </w:style>
  <w:style w:type="character" w:customStyle="1" w:styleId="berschrift1Zchn">
    <w:name w:val="Überschrift 1 Zchn"/>
    <w:basedOn w:val="Absatz-Standardschriftart"/>
    <w:link w:val="berschrift1"/>
    <w:uiPriority w:val="9"/>
    <w:rsid w:val="000B09E5"/>
    <w:rPr>
      <w:rFonts w:ascii="Arial" w:eastAsiaTheme="majorEastAsia" w:hAnsi="Arial" w:cstheme="majorBidi"/>
      <w:b/>
      <w:bCs/>
      <w:sz w:val="24"/>
      <w:szCs w:val="28"/>
    </w:rPr>
  </w:style>
  <w:style w:type="character" w:customStyle="1" w:styleId="berschrift2Zchn">
    <w:name w:val="Überschrift 2 Zchn"/>
    <w:basedOn w:val="Absatz-Standardschriftart"/>
    <w:link w:val="berschrift2"/>
    <w:uiPriority w:val="9"/>
    <w:rsid w:val="00F968B5"/>
    <w:rPr>
      <w:rFonts w:ascii="Arial" w:eastAsiaTheme="majorEastAsia" w:hAnsi="Arial" w:cstheme="majorBidi"/>
      <w:b/>
      <w:bCs/>
      <w:sz w:val="20"/>
      <w:szCs w:val="26"/>
    </w:rPr>
  </w:style>
  <w:style w:type="character" w:customStyle="1" w:styleId="berschrift3Zchn">
    <w:name w:val="Überschrift 3 Zchn"/>
    <w:basedOn w:val="Absatz-Standardschriftart"/>
    <w:link w:val="berschrift3"/>
    <w:uiPriority w:val="9"/>
    <w:rsid w:val="00A865D3"/>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rsid w:val="00A865D3"/>
    <w:pPr>
      <w:pBdr>
        <w:bottom w:val="single" w:sz="8" w:space="4" w:color="4F81BD" w:themeColor="accent1"/>
      </w:pBdr>
      <w:spacing w:after="300" w:line="240" w:lineRule="auto"/>
      <w:contextualSpacing/>
    </w:pPr>
    <w:rPr>
      <w:rFonts w:eastAsiaTheme="majorEastAsia" w:cstheme="majorBidi"/>
      <w:color w:val="00A4A4"/>
      <w:spacing w:val="5"/>
      <w:kern w:val="28"/>
      <w:sz w:val="52"/>
      <w:szCs w:val="52"/>
    </w:rPr>
  </w:style>
  <w:style w:type="character" w:customStyle="1" w:styleId="TitelZchn">
    <w:name w:val="Titel Zchn"/>
    <w:basedOn w:val="Absatz-Standardschriftart"/>
    <w:link w:val="Titel"/>
    <w:uiPriority w:val="10"/>
    <w:rsid w:val="00A865D3"/>
    <w:rPr>
      <w:rFonts w:ascii="Arial" w:eastAsiaTheme="majorEastAsia" w:hAnsi="Arial" w:cstheme="majorBidi"/>
      <w:color w:val="00A4A4"/>
      <w:spacing w:val="5"/>
      <w:kern w:val="28"/>
      <w:sz w:val="52"/>
      <w:szCs w:val="52"/>
    </w:rPr>
  </w:style>
  <w:style w:type="paragraph" w:styleId="Untertitel">
    <w:name w:val="Subtitle"/>
    <w:basedOn w:val="Standard"/>
    <w:next w:val="Standard"/>
    <w:link w:val="UntertitelZchn"/>
    <w:uiPriority w:val="11"/>
    <w:rsid w:val="00A865D3"/>
    <w:pPr>
      <w:numPr>
        <w:ilvl w:val="1"/>
      </w:numPr>
    </w:pPr>
    <w:rPr>
      <w:rFonts w:eastAsiaTheme="majorEastAsia" w:cstheme="majorBidi"/>
      <w:i/>
      <w:iCs/>
      <w:spacing w:val="15"/>
      <w:sz w:val="24"/>
      <w:szCs w:val="24"/>
    </w:rPr>
  </w:style>
  <w:style w:type="character" w:customStyle="1" w:styleId="UntertitelZchn">
    <w:name w:val="Untertitel Zchn"/>
    <w:basedOn w:val="Absatz-Standardschriftart"/>
    <w:link w:val="Untertitel"/>
    <w:uiPriority w:val="11"/>
    <w:rsid w:val="00A865D3"/>
    <w:rPr>
      <w:rFonts w:ascii="Arial" w:eastAsiaTheme="majorEastAsia" w:hAnsi="Arial" w:cstheme="majorBidi"/>
      <w:i/>
      <w:iCs/>
      <w:spacing w:val="15"/>
      <w:sz w:val="24"/>
      <w:szCs w:val="24"/>
    </w:rPr>
  </w:style>
  <w:style w:type="character" w:styleId="SchwacheHervorhebung">
    <w:name w:val="Subtle Emphasis"/>
    <w:aliases w:val="Grau"/>
    <w:basedOn w:val="Absatz-Standardschriftart"/>
    <w:uiPriority w:val="19"/>
    <w:qFormat/>
    <w:rsid w:val="00A865D3"/>
    <w:rPr>
      <w:iCs/>
      <w:color w:val="808080" w:themeColor="text1" w:themeTint="7F"/>
    </w:rPr>
  </w:style>
  <w:style w:type="character" w:styleId="Hervorhebung">
    <w:name w:val="Emphasis"/>
    <w:aliases w:val="Türkis"/>
    <w:basedOn w:val="Absatz-Standardschriftart"/>
    <w:uiPriority w:val="20"/>
    <w:qFormat/>
    <w:rsid w:val="00F968B5"/>
    <w:rPr>
      <w:b/>
      <w:iCs/>
      <w:color w:val="00A4A4"/>
    </w:rPr>
  </w:style>
  <w:style w:type="character" w:styleId="IntensiveHervorhebung">
    <w:name w:val="Intense Emphasis"/>
    <w:basedOn w:val="Absatz-Standardschriftart"/>
    <w:uiPriority w:val="21"/>
    <w:rsid w:val="00A865D3"/>
    <w:rPr>
      <w:b/>
      <w:bCs/>
      <w:iCs/>
      <w:color w:val="00A4A4"/>
    </w:rPr>
  </w:style>
  <w:style w:type="character" w:styleId="Fett">
    <w:name w:val="Strong"/>
    <w:basedOn w:val="Absatz-Standardschriftart"/>
    <w:uiPriority w:val="22"/>
    <w:qFormat/>
    <w:rsid w:val="00A865D3"/>
    <w:rPr>
      <w:b/>
      <w:bCs/>
    </w:rPr>
  </w:style>
  <w:style w:type="paragraph" w:styleId="Zitat">
    <w:name w:val="Quote"/>
    <w:basedOn w:val="Standard"/>
    <w:next w:val="Standard"/>
    <w:link w:val="ZitatZchn"/>
    <w:uiPriority w:val="29"/>
    <w:rsid w:val="00A865D3"/>
    <w:rPr>
      <w:i/>
      <w:iCs/>
      <w:color w:val="000000" w:themeColor="text1"/>
    </w:rPr>
  </w:style>
  <w:style w:type="character" w:customStyle="1" w:styleId="ZitatZchn">
    <w:name w:val="Zitat Zchn"/>
    <w:basedOn w:val="Absatz-Standardschriftart"/>
    <w:link w:val="Zitat"/>
    <w:uiPriority w:val="29"/>
    <w:rsid w:val="00A865D3"/>
    <w:rPr>
      <w:i/>
      <w:iCs/>
      <w:color w:val="000000" w:themeColor="text1"/>
    </w:rPr>
  </w:style>
  <w:style w:type="paragraph" w:styleId="IntensivesZitat">
    <w:name w:val="Intense Quote"/>
    <w:basedOn w:val="Standard"/>
    <w:next w:val="Standard"/>
    <w:link w:val="IntensivesZitatZchn"/>
    <w:uiPriority w:val="30"/>
    <w:rsid w:val="00A865D3"/>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A865D3"/>
    <w:rPr>
      <w:b/>
      <w:bCs/>
      <w:i/>
      <w:iCs/>
      <w:color w:val="4F81BD" w:themeColor="accent1"/>
    </w:rPr>
  </w:style>
  <w:style w:type="character" w:styleId="SchwacherVerweis">
    <w:name w:val="Subtle Reference"/>
    <w:basedOn w:val="Absatz-Standardschriftart"/>
    <w:uiPriority w:val="31"/>
    <w:rsid w:val="00A865D3"/>
    <w:rPr>
      <w:smallCaps/>
      <w:color w:val="C0504D" w:themeColor="accent2"/>
      <w:u w:val="single"/>
    </w:rPr>
  </w:style>
  <w:style w:type="character" w:styleId="IntensiverVerweis">
    <w:name w:val="Intense Reference"/>
    <w:basedOn w:val="Absatz-Standardschriftart"/>
    <w:uiPriority w:val="32"/>
    <w:rsid w:val="00A865D3"/>
    <w:rPr>
      <w:b/>
      <w:bCs/>
      <w:smallCaps/>
      <w:color w:val="C0504D" w:themeColor="accent2"/>
      <w:spacing w:val="5"/>
      <w:u w:val="single"/>
    </w:rPr>
  </w:style>
  <w:style w:type="character" w:styleId="Buchtitel">
    <w:name w:val="Book Title"/>
    <w:basedOn w:val="Absatz-Standardschriftart"/>
    <w:uiPriority w:val="33"/>
    <w:rsid w:val="00A865D3"/>
    <w:rPr>
      <w:b/>
      <w:bCs/>
      <w:smallCaps/>
      <w:spacing w:val="5"/>
    </w:rPr>
  </w:style>
  <w:style w:type="paragraph" w:styleId="Listenabsatz">
    <w:name w:val="List Paragraph"/>
    <w:basedOn w:val="Standard"/>
    <w:uiPriority w:val="34"/>
    <w:qFormat/>
    <w:rsid w:val="00A865D3"/>
    <w:pPr>
      <w:ind w:left="720"/>
      <w:contextualSpacing/>
    </w:pPr>
  </w:style>
  <w:style w:type="paragraph" w:styleId="Kopfzeile">
    <w:name w:val="header"/>
    <w:basedOn w:val="Standard"/>
    <w:link w:val="KopfzeileZchn"/>
    <w:unhideWhenUsed/>
    <w:rsid w:val="009E748D"/>
    <w:pPr>
      <w:tabs>
        <w:tab w:val="center" w:pos="4536"/>
        <w:tab w:val="right" w:pos="9072"/>
      </w:tabs>
      <w:spacing w:line="240" w:lineRule="auto"/>
    </w:pPr>
  </w:style>
  <w:style w:type="character" w:customStyle="1" w:styleId="KopfzeileZchn">
    <w:name w:val="Kopfzeile Zchn"/>
    <w:basedOn w:val="Absatz-Standardschriftart"/>
    <w:link w:val="Kopfzeile"/>
    <w:rsid w:val="009E748D"/>
    <w:rPr>
      <w:rFonts w:ascii="Arial" w:hAnsi="Arial"/>
      <w:sz w:val="20"/>
    </w:rPr>
  </w:style>
  <w:style w:type="paragraph" w:styleId="Fuzeile">
    <w:name w:val="footer"/>
    <w:basedOn w:val="Standard"/>
    <w:link w:val="FuzeileZchn"/>
    <w:uiPriority w:val="99"/>
    <w:unhideWhenUsed/>
    <w:rsid w:val="009E748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E748D"/>
    <w:rPr>
      <w:rFonts w:ascii="Arial" w:hAnsi="Arial"/>
      <w:sz w:val="20"/>
    </w:rPr>
  </w:style>
  <w:style w:type="character" w:styleId="Platzhaltertext">
    <w:name w:val="Placeholder Text"/>
    <w:basedOn w:val="Absatz-Standardschriftart"/>
    <w:uiPriority w:val="99"/>
    <w:semiHidden/>
    <w:rsid w:val="009E748D"/>
    <w:rPr>
      <w:color w:val="808080"/>
    </w:rPr>
  </w:style>
  <w:style w:type="paragraph" w:styleId="Sprechblasentext">
    <w:name w:val="Balloon Text"/>
    <w:basedOn w:val="Standard"/>
    <w:link w:val="SprechblasentextZchn"/>
    <w:uiPriority w:val="99"/>
    <w:semiHidden/>
    <w:unhideWhenUsed/>
    <w:rsid w:val="004A539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5392"/>
    <w:rPr>
      <w:rFonts w:ascii="Tahoma" w:hAnsi="Tahoma" w:cs="Tahoma"/>
      <w:sz w:val="16"/>
      <w:szCs w:val="16"/>
    </w:rPr>
  </w:style>
  <w:style w:type="character" w:customStyle="1" w:styleId="Standard1">
    <w:name w:val="Standard1"/>
    <w:basedOn w:val="Fett"/>
    <w:uiPriority w:val="4"/>
    <w:rsid w:val="004A52BE"/>
    <w:rPr>
      <w:rFonts w:ascii="Arial" w:hAnsi="Arial"/>
      <w:b w:val="0"/>
      <w:bCs/>
      <w:sz w:val="20"/>
    </w:rPr>
  </w:style>
  <w:style w:type="character" w:styleId="Hyperlink">
    <w:name w:val="Hyperlink"/>
    <w:basedOn w:val="Absatz-Standardschriftart"/>
    <w:uiPriority w:val="99"/>
    <w:unhideWhenUsed/>
    <w:rsid w:val="0061718A"/>
    <w:rPr>
      <w:color w:val="0000FF" w:themeColor="hyperlink"/>
      <w:u w:val="single"/>
    </w:rPr>
  </w:style>
  <w:style w:type="paragraph" w:customStyle="1" w:styleId="EinfAbs">
    <w:name w:val="[Einf. Abs.]"/>
    <w:basedOn w:val="Standard"/>
    <w:uiPriority w:val="99"/>
    <w:rsid w:val="00180DD8"/>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BesuchterLink">
    <w:name w:val="FollowedHyperlink"/>
    <w:basedOn w:val="Absatz-Standardschriftart"/>
    <w:uiPriority w:val="99"/>
    <w:semiHidden/>
    <w:unhideWhenUsed/>
    <w:rsid w:val="003C3386"/>
    <w:rPr>
      <w:color w:val="800080" w:themeColor="followedHyperlink"/>
      <w:u w:val="single"/>
    </w:rPr>
  </w:style>
  <w:style w:type="paragraph" w:styleId="StandardWeb">
    <w:name w:val="Normal (Web)"/>
    <w:basedOn w:val="Standard"/>
    <w:uiPriority w:val="99"/>
    <w:semiHidden/>
    <w:unhideWhenUsed/>
    <w:rsid w:val="001572DB"/>
    <w:pPr>
      <w:spacing w:before="100" w:beforeAutospacing="1" w:after="100" w:afterAutospacing="1" w:line="240" w:lineRule="auto"/>
    </w:pPr>
    <w:rPr>
      <w:rFonts w:ascii="Times New Roman" w:eastAsiaTheme="minorEastAsia" w:hAnsi="Times New Roman" w:cs="Times New Roman"/>
      <w:sz w:val="24"/>
      <w:szCs w:val="24"/>
      <w:lang w:eastAsia="de-AT"/>
    </w:rPr>
  </w:style>
  <w:style w:type="character" w:customStyle="1" w:styleId="berschrift5Zchn">
    <w:name w:val="Überschrift 5 Zchn"/>
    <w:basedOn w:val="Absatz-Standardschriftart"/>
    <w:link w:val="berschrift5"/>
    <w:uiPriority w:val="9"/>
    <w:rsid w:val="00165757"/>
    <w:rPr>
      <w:rFonts w:ascii="Times New Roman" w:eastAsia="Times New Roman" w:hAnsi="Times New Roman" w:cs="Times New Roman"/>
      <w:b/>
      <w:bCs/>
      <w:lang w:val="en-GB" w:eastAsia="de-AT"/>
    </w:rPr>
  </w:style>
  <w:style w:type="paragraph" w:customStyle="1" w:styleId="pdefault">
    <w:name w:val="pdefault"/>
    <w:basedOn w:val="Standard"/>
    <w:rsid w:val="00165757"/>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berschrift4Zchn">
    <w:name w:val="Überschrift 4 Zchn"/>
    <w:basedOn w:val="Absatz-Standardschriftart"/>
    <w:link w:val="berschrift4"/>
    <w:uiPriority w:val="9"/>
    <w:rsid w:val="00165757"/>
    <w:rPr>
      <w:rFonts w:asciiTheme="majorHAnsi" w:eastAsiaTheme="majorEastAsia" w:hAnsiTheme="majorHAnsi" w:cstheme="majorBidi"/>
      <w:i/>
      <w:iCs/>
      <w:color w:val="365F91" w:themeColor="accent1" w:themeShade="BF"/>
    </w:rPr>
  </w:style>
  <w:style w:type="character" w:styleId="Kommentarzeichen">
    <w:name w:val="annotation reference"/>
    <w:basedOn w:val="Absatz-Standardschriftart"/>
    <w:uiPriority w:val="99"/>
    <w:semiHidden/>
    <w:unhideWhenUsed/>
    <w:rsid w:val="002D0993"/>
    <w:rPr>
      <w:sz w:val="16"/>
      <w:szCs w:val="16"/>
    </w:rPr>
  </w:style>
  <w:style w:type="paragraph" w:styleId="Kommentartext">
    <w:name w:val="annotation text"/>
    <w:basedOn w:val="Standard"/>
    <w:link w:val="KommentartextZchn"/>
    <w:uiPriority w:val="99"/>
    <w:semiHidden/>
    <w:unhideWhenUsed/>
    <w:rsid w:val="002D0993"/>
    <w:pPr>
      <w:spacing w:line="240" w:lineRule="auto"/>
    </w:pPr>
  </w:style>
  <w:style w:type="character" w:customStyle="1" w:styleId="KommentartextZchn">
    <w:name w:val="Kommentartext Zchn"/>
    <w:basedOn w:val="Absatz-Standardschriftart"/>
    <w:link w:val="Kommentartext"/>
    <w:uiPriority w:val="99"/>
    <w:semiHidden/>
    <w:rsid w:val="002D0993"/>
  </w:style>
  <w:style w:type="paragraph" w:styleId="Kommentarthema">
    <w:name w:val="annotation subject"/>
    <w:basedOn w:val="Kommentartext"/>
    <w:next w:val="Kommentartext"/>
    <w:link w:val="KommentarthemaZchn"/>
    <w:uiPriority w:val="99"/>
    <w:semiHidden/>
    <w:unhideWhenUsed/>
    <w:rsid w:val="002D0993"/>
    <w:rPr>
      <w:b/>
      <w:bCs/>
    </w:rPr>
  </w:style>
  <w:style w:type="character" w:customStyle="1" w:styleId="KommentarthemaZchn">
    <w:name w:val="Kommentarthema Zchn"/>
    <w:basedOn w:val="KommentartextZchn"/>
    <w:link w:val="Kommentarthema"/>
    <w:uiPriority w:val="99"/>
    <w:semiHidden/>
    <w:rsid w:val="002D0993"/>
    <w:rPr>
      <w:b/>
      <w:bCs/>
    </w:rPr>
  </w:style>
  <w:style w:type="paragraph" w:styleId="berarbeitung">
    <w:name w:val="Revision"/>
    <w:hidden/>
    <w:uiPriority w:val="99"/>
    <w:semiHidden/>
    <w:rsid w:val="0088700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734965">
      <w:bodyDiv w:val="1"/>
      <w:marLeft w:val="0"/>
      <w:marRight w:val="0"/>
      <w:marTop w:val="0"/>
      <w:marBottom w:val="0"/>
      <w:divBdr>
        <w:top w:val="none" w:sz="0" w:space="0" w:color="auto"/>
        <w:left w:val="none" w:sz="0" w:space="0" w:color="auto"/>
        <w:bottom w:val="none" w:sz="0" w:space="0" w:color="auto"/>
        <w:right w:val="none" w:sz="0" w:space="0" w:color="auto"/>
      </w:divBdr>
      <w:divsChild>
        <w:div w:id="1750879961">
          <w:marLeft w:val="0"/>
          <w:marRight w:val="0"/>
          <w:marTop w:val="0"/>
          <w:marBottom w:val="0"/>
          <w:divBdr>
            <w:top w:val="none" w:sz="0" w:space="0" w:color="auto"/>
            <w:left w:val="none" w:sz="0" w:space="0" w:color="auto"/>
            <w:bottom w:val="none" w:sz="0" w:space="0" w:color="auto"/>
            <w:right w:val="none" w:sz="0" w:space="0" w:color="auto"/>
          </w:divBdr>
          <w:divsChild>
            <w:div w:id="606431282">
              <w:marLeft w:val="0"/>
              <w:marRight w:val="0"/>
              <w:marTop w:val="0"/>
              <w:marBottom w:val="0"/>
              <w:divBdr>
                <w:top w:val="none" w:sz="0" w:space="0" w:color="auto"/>
                <w:left w:val="none" w:sz="0" w:space="0" w:color="auto"/>
                <w:bottom w:val="none" w:sz="0" w:space="0" w:color="auto"/>
                <w:right w:val="none" w:sz="0" w:space="0" w:color="auto"/>
              </w:divBdr>
              <w:divsChild>
                <w:div w:id="488181221">
                  <w:marLeft w:val="0"/>
                  <w:marRight w:val="0"/>
                  <w:marTop w:val="0"/>
                  <w:marBottom w:val="0"/>
                  <w:divBdr>
                    <w:top w:val="none" w:sz="0" w:space="0" w:color="auto"/>
                    <w:left w:val="none" w:sz="0" w:space="0" w:color="auto"/>
                    <w:bottom w:val="none" w:sz="0" w:space="0" w:color="auto"/>
                    <w:right w:val="none" w:sz="0" w:space="0" w:color="auto"/>
                  </w:divBdr>
                  <w:divsChild>
                    <w:div w:id="442849540">
                      <w:marLeft w:val="0"/>
                      <w:marRight w:val="0"/>
                      <w:marTop w:val="0"/>
                      <w:marBottom w:val="0"/>
                      <w:divBdr>
                        <w:top w:val="none" w:sz="0" w:space="0" w:color="auto"/>
                        <w:left w:val="none" w:sz="0" w:space="0" w:color="auto"/>
                        <w:bottom w:val="none" w:sz="0" w:space="0" w:color="auto"/>
                        <w:right w:val="none" w:sz="0" w:space="0" w:color="auto"/>
                      </w:divBdr>
                      <w:divsChild>
                        <w:div w:id="689188339">
                          <w:marLeft w:val="0"/>
                          <w:marRight w:val="0"/>
                          <w:marTop w:val="0"/>
                          <w:marBottom w:val="0"/>
                          <w:divBdr>
                            <w:top w:val="none" w:sz="0" w:space="0" w:color="auto"/>
                            <w:left w:val="none" w:sz="0" w:space="0" w:color="auto"/>
                            <w:bottom w:val="none" w:sz="0" w:space="0" w:color="auto"/>
                            <w:right w:val="none" w:sz="0" w:space="0" w:color="auto"/>
                          </w:divBdr>
                          <w:divsChild>
                            <w:div w:id="686637145">
                              <w:marLeft w:val="0"/>
                              <w:marRight w:val="0"/>
                              <w:marTop w:val="0"/>
                              <w:marBottom w:val="0"/>
                              <w:divBdr>
                                <w:top w:val="none" w:sz="0" w:space="0" w:color="auto"/>
                                <w:left w:val="none" w:sz="0" w:space="0" w:color="auto"/>
                                <w:bottom w:val="none" w:sz="0" w:space="0" w:color="auto"/>
                                <w:right w:val="none" w:sz="0" w:space="0" w:color="auto"/>
                              </w:divBdr>
                              <w:divsChild>
                                <w:div w:id="121463427">
                                  <w:marLeft w:val="0"/>
                                  <w:marRight w:val="0"/>
                                  <w:marTop w:val="0"/>
                                  <w:marBottom w:val="0"/>
                                  <w:divBdr>
                                    <w:top w:val="none" w:sz="0" w:space="0" w:color="auto"/>
                                    <w:left w:val="none" w:sz="0" w:space="0" w:color="auto"/>
                                    <w:bottom w:val="none" w:sz="0" w:space="0" w:color="auto"/>
                                    <w:right w:val="none" w:sz="0" w:space="0" w:color="auto"/>
                                  </w:divBdr>
                                  <w:divsChild>
                                    <w:div w:id="1435781602">
                                      <w:marLeft w:val="0"/>
                                      <w:marRight w:val="0"/>
                                      <w:marTop w:val="0"/>
                                      <w:marBottom w:val="0"/>
                                      <w:divBdr>
                                        <w:top w:val="none" w:sz="0" w:space="0" w:color="auto"/>
                                        <w:left w:val="none" w:sz="0" w:space="0" w:color="auto"/>
                                        <w:bottom w:val="none" w:sz="0" w:space="0" w:color="auto"/>
                                        <w:right w:val="none" w:sz="0" w:space="0" w:color="auto"/>
                                      </w:divBdr>
                                      <w:divsChild>
                                        <w:div w:id="2134516310">
                                          <w:marLeft w:val="0"/>
                                          <w:marRight w:val="0"/>
                                          <w:marTop w:val="0"/>
                                          <w:marBottom w:val="0"/>
                                          <w:divBdr>
                                            <w:top w:val="none" w:sz="0" w:space="0" w:color="auto"/>
                                            <w:left w:val="none" w:sz="0" w:space="0" w:color="auto"/>
                                            <w:bottom w:val="none" w:sz="0" w:space="0" w:color="auto"/>
                                            <w:right w:val="none" w:sz="0" w:space="0" w:color="auto"/>
                                          </w:divBdr>
                                          <w:divsChild>
                                            <w:div w:id="2046711073">
                                              <w:marLeft w:val="0"/>
                                              <w:marRight w:val="0"/>
                                              <w:marTop w:val="0"/>
                                              <w:marBottom w:val="0"/>
                                              <w:divBdr>
                                                <w:top w:val="none" w:sz="0" w:space="0" w:color="auto"/>
                                                <w:left w:val="none" w:sz="0" w:space="0" w:color="auto"/>
                                                <w:bottom w:val="none" w:sz="0" w:space="0" w:color="auto"/>
                                                <w:right w:val="none" w:sz="0" w:space="0" w:color="auto"/>
                                              </w:divBdr>
                                              <w:divsChild>
                                                <w:div w:id="1969122158">
                                                  <w:marLeft w:val="0"/>
                                                  <w:marRight w:val="0"/>
                                                  <w:marTop w:val="0"/>
                                                  <w:marBottom w:val="0"/>
                                                  <w:divBdr>
                                                    <w:top w:val="none" w:sz="0" w:space="0" w:color="auto"/>
                                                    <w:left w:val="none" w:sz="0" w:space="0" w:color="auto"/>
                                                    <w:bottom w:val="none" w:sz="0" w:space="0" w:color="auto"/>
                                                    <w:right w:val="none" w:sz="0" w:space="0" w:color="auto"/>
                                                  </w:divBdr>
                                                  <w:divsChild>
                                                    <w:div w:id="174903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116190">
                                  <w:marLeft w:val="0"/>
                                  <w:marRight w:val="0"/>
                                  <w:marTop w:val="0"/>
                                  <w:marBottom w:val="0"/>
                                  <w:divBdr>
                                    <w:top w:val="none" w:sz="0" w:space="0" w:color="auto"/>
                                    <w:left w:val="none" w:sz="0" w:space="0" w:color="auto"/>
                                    <w:bottom w:val="none" w:sz="0" w:space="0" w:color="auto"/>
                                    <w:right w:val="none" w:sz="0" w:space="0" w:color="auto"/>
                                  </w:divBdr>
                                  <w:divsChild>
                                    <w:div w:id="1038551420">
                                      <w:marLeft w:val="0"/>
                                      <w:marRight w:val="0"/>
                                      <w:marTop w:val="0"/>
                                      <w:marBottom w:val="0"/>
                                      <w:divBdr>
                                        <w:top w:val="none" w:sz="0" w:space="0" w:color="auto"/>
                                        <w:left w:val="none" w:sz="0" w:space="0" w:color="auto"/>
                                        <w:bottom w:val="none" w:sz="0" w:space="0" w:color="auto"/>
                                        <w:right w:val="none" w:sz="0" w:space="0" w:color="auto"/>
                                      </w:divBdr>
                                      <w:divsChild>
                                        <w:div w:id="1982227061">
                                          <w:marLeft w:val="0"/>
                                          <w:marRight w:val="0"/>
                                          <w:marTop w:val="0"/>
                                          <w:marBottom w:val="0"/>
                                          <w:divBdr>
                                            <w:top w:val="none" w:sz="0" w:space="0" w:color="auto"/>
                                            <w:left w:val="none" w:sz="0" w:space="0" w:color="auto"/>
                                            <w:bottom w:val="none" w:sz="0" w:space="0" w:color="auto"/>
                                            <w:right w:val="none" w:sz="0" w:space="0" w:color="auto"/>
                                          </w:divBdr>
                                          <w:divsChild>
                                            <w:div w:id="422605662">
                                              <w:marLeft w:val="0"/>
                                              <w:marRight w:val="0"/>
                                              <w:marTop w:val="0"/>
                                              <w:marBottom w:val="0"/>
                                              <w:divBdr>
                                                <w:top w:val="none" w:sz="0" w:space="0" w:color="auto"/>
                                                <w:left w:val="none" w:sz="0" w:space="0" w:color="auto"/>
                                                <w:bottom w:val="none" w:sz="0" w:space="0" w:color="auto"/>
                                                <w:right w:val="none" w:sz="0" w:space="0" w:color="auto"/>
                                              </w:divBdr>
                                              <w:divsChild>
                                                <w:div w:id="1218516832">
                                                  <w:marLeft w:val="0"/>
                                                  <w:marRight w:val="0"/>
                                                  <w:marTop w:val="0"/>
                                                  <w:marBottom w:val="0"/>
                                                  <w:divBdr>
                                                    <w:top w:val="none" w:sz="0" w:space="0" w:color="auto"/>
                                                    <w:left w:val="none" w:sz="0" w:space="0" w:color="auto"/>
                                                    <w:bottom w:val="none" w:sz="0" w:space="0" w:color="auto"/>
                                                    <w:right w:val="none" w:sz="0" w:space="0" w:color="auto"/>
                                                  </w:divBdr>
                                                  <w:divsChild>
                                                    <w:div w:id="1520773418">
                                                      <w:marLeft w:val="0"/>
                                                      <w:marRight w:val="0"/>
                                                      <w:marTop w:val="0"/>
                                                      <w:marBottom w:val="0"/>
                                                      <w:divBdr>
                                                        <w:top w:val="none" w:sz="0" w:space="0" w:color="auto"/>
                                                        <w:left w:val="none" w:sz="0" w:space="0" w:color="auto"/>
                                                        <w:bottom w:val="none" w:sz="0" w:space="0" w:color="auto"/>
                                                        <w:right w:val="none" w:sz="0" w:space="0" w:color="auto"/>
                                                      </w:divBdr>
                                                    </w:div>
                                                  </w:divsChild>
                                                </w:div>
                                                <w:div w:id="444546627">
                                                  <w:marLeft w:val="0"/>
                                                  <w:marRight w:val="0"/>
                                                  <w:marTop w:val="0"/>
                                                  <w:marBottom w:val="0"/>
                                                  <w:divBdr>
                                                    <w:top w:val="none" w:sz="0" w:space="0" w:color="auto"/>
                                                    <w:left w:val="none" w:sz="0" w:space="0" w:color="auto"/>
                                                    <w:bottom w:val="none" w:sz="0" w:space="0" w:color="auto"/>
                                                    <w:right w:val="none" w:sz="0" w:space="0" w:color="auto"/>
                                                  </w:divBdr>
                                                  <w:divsChild>
                                                    <w:div w:id="153276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774899">
                          <w:marLeft w:val="0"/>
                          <w:marRight w:val="0"/>
                          <w:marTop w:val="0"/>
                          <w:marBottom w:val="0"/>
                          <w:divBdr>
                            <w:top w:val="none" w:sz="0" w:space="0" w:color="auto"/>
                            <w:left w:val="none" w:sz="0" w:space="0" w:color="auto"/>
                            <w:bottom w:val="none" w:sz="0" w:space="0" w:color="auto"/>
                            <w:right w:val="none" w:sz="0" w:space="0" w:color="auto"/>
                          </w:divBdr>
                          <w:divsChild>
                            <w:div w:id="1267470660">
                              <w:marLeft w:val="0"/>
                              <w:marRight w:val="0"/>
                              <w:marTop w:val="0"/>
                              <w:marBottom w:val="0"/>
                              <w:divBdr>
                                <w:top w:val="none" w:sz="0" w:space="0" w:color="auto"/>
                                <w:left w:val="none" w:sz="0" w:space="0" w:color="auto"/>
                                <w:bottom w:val="none" w:sz="0" w:space="0" w:color="auto"/>
                                <w:right w:val="none" w:sz="0" w:space="0" w:color="auto"/>
                              </w:divBdr>
                              <w:divsChild>
                                <w:div w:id="407193439">
                                  <w:marLeft w:val="0"/>
                                  <w:marRight w:val="0"/>
                                  <w:marTop w:val="0"/>
                                  <w:marBottom w:val="0"/>
                                  <w:divBdr>
                                    <w:top w:val="none" w:sz="0" w:space="0" w:color="auto"/>
                                    <w:left w:val="none" w:sz="0" w:space="0" w:color="auto"/>
                                    <w:bottom w:val="none" w:sz="0" w:space="0" w:color="auto"/>
                                    <w:right w:val="none" w:sz="0" w:space="0" w:color="auto"/>
                                  </w:divBdr>
                                  <w:divsChild>
                                    <w:div w:id="629096953">
                                      <w:marLeft w:val="0"/>
                                      <w:marRight w:val="0"/>
                                      <w:marTop w:val="0"/>
                                      <w:marBottom w:val="0"/>
                                      <w:divBdr>
                                        <w:top w:val="none" w:sz="0" w:space="0" w:color="auto"/>
                                        <w:left w:val="none" w:sz="0" w:space="0" w:color="auto"/>
                                        <w:bottom w:val="none" w:sz="0" w:space="0" w:color="auto"/>
                                        <w:right w:val="none" w:sz="0" w:space="0" w:color="auto"/>
                                      </w:divBdr>
                                      <w:divsChild>
                                        <w:div w:id="1081491331">
                                          <w:marLeft w:val="0"/>
                                          <w:marRight w:val="0"/>
                                          <w:marTop w:val="0"/>
                                          <w:marBottom w:val="0"/>
                                          <w:divBdr>
                                            <w:top w:val="none" w:sz="0" w:space="0" w:color="auto"/>
                                            <w:left w:val="none" w:sz="0" w:space="0" w:color="auto"/>
                                            <w:bottom w:val="none" w:sz="0" w:space="0" w:color="auto"/>
                                            <w:right w:val="none" w:sz="0" w:space="0" w:color="auto"/>
                                          </w:divBdr>
                                          <w:divsChild>
                                            <w:div w:id="941033394">
                                              <w:marLeft w:val="0"/>
                                              <w:marRight w:val="0"/>
                                              <w:marTop w:val="0"/>
                                              <w:marBottom w:val="0"/>
                                              <w:divBdr>
                                                <w:top w:val="none" w:sz="0" w:space="0" w:color="auto"/>
                                                <w:left w:val="none" w:sz="0" w:space="0" w:color="auto"/>
                                                <w:bottom w:val="none" w:sz="0" w:space="0" w:color="auto"/>
                                                <w:right w:val="none" w:sz="0" w:space="0" w:color="auto"/>
                                              </w:divBdr>
                                              <w:divsChild>
                                                <w:div w:id="760874872">
                                                  <w:marLeft w:val="0"/>
                                                  <w:marRight w:val="0"/>
                                                  <w:marTop w:val="0"/>
                                                  <w:marBottom w:val="0"/>
                                                  <w:divBdr>
                                                    <w:top w:val="none" w:sz="0" w:space="0" w:color="auto"/>
                                                    <w:left w:val="none" w:sz="0" w:space="0" w:color="auto"/>
                                                    <w:bottom w:val="none" w:sz="0" w:space="0" w:color="auto"/>
                                                    <w:right w:val="none" w:sz="0" w:space="0" w:color="auto"/>
                                                  </w:divBdr>
                                                  <w:divsChild>
                                                    <w:div w:id="1409309023">
                                                      <w:marLeft w:val="0"/>
                                                      <w:marRight w:val="0"/>
                                                      <w:marTop w:val="0"/>
                                                      <w:marBottom w:val="0"/>
                                                      <w:divBdr>
                                                        <w:top w:val="none" w:sz="0" w:space="0" w:color="auto"/>
                                                        <w:left w:val="none" w:sz="0" w:space="0" w:color="auto"/>
                                                        <w:bottom w:val="none" w:sz="0" w:space="0" w:color="auto"/>
                                                        <w:right w:val="none" w:sz="0" w:space="0" w:color="auto"/>
                                                      </w:divBdr>
                                                    </w:div>
                                                  </w:divsChild>
                                                </w:div>
                                                <w:div w:id="166016228">
                                                  <w:marLeft w:val="0"/>
                                                  <w:marRight w:val="0"/>
                                                  <w:marTop w:val="0"/>
                                                  <w:marBottom w:val="0"/>
                                                  <w:divBdr>
                                                    <w:top w:val="none" w:sz="0" w:space="0" w:color="auto"/>
                                                    <w:left w:val="none" w:sz="0" w:space="0" w:color="auto"/>
                                                    <w:bottom w:val="none" w:sz="0" w:space="0" w:color="auto"/>
                                                    <w:right w:val="none" w:sz="0" w:space="0" w:color="auto"/>
                                                  </w:divBdr>
                                                  <w:divsChild>
                                                    <w:div w:id="4287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450138">
                                  <w:marLeft w:val="0"/>
                                  <w:marRight w:val="0"/>
                                  <w:marTop w:val="0"/>
                                  <w:marBottom w:val="0"/>
                                  <w:divBdr>
                                    <w:top w:val="none" w:sz="0" w:space="0" w:color="auto"/>
                                    <w:left w:val="none" w:sz="0" w:space="0" w:color="auto"/>
                                    <w:bottom w:val="none" w:sz="0" w:space="0" w:color="auto"/>
                                    <w:right w:val="none" w:sz="0" w:space="0" w:color="auto"/>
                                  </w:divBdr>
                                  <w:divsChild>
                                    <w:div w:id="1557814804">
                                      <w:marLeft w:val="0"/>
                                      <w:marRight w:val="0"/>
                                      <w:marTop w:val="0"/>
                                      <w:marBottom w:val="0"/>
                                      <w:divBdr>
                                        <w:top w:val="none" w:sz="0" w:space="0" w:color="auto"/>
                                        <w:left w:val="none" w:sz="0" w:space="0" w:color="auto"/>
                                        <w:bottom w:val="none" w:sz="0" w:space="0" w:color="auto"/>
                                        <w:right w:val="none" w:sz="0" w:space="0" w:color="auto"/>
                                      </w:divBdr>
                                      <w:divsChild>
                                        <w:div w:id="83113927">
                                          <w:marLeft w:val="0"/>
                                          <w:marRight w:val="0"/>
                                          <w:marTop w:val="0"/>
                                          <w:marBottom w:val="0"/>
                                          <w:divBdr>
                                            <w:top w:val="none" w:sz="0" w:space="0" w:color="auto"/>
                                            <w:left w:val="none" w:sz="0" w:space="0" w:color="auto"/>
                                            <w:bottom w:val="none" w:sz="0" w:space="0" w:color="auto"/>
                                            <w:right w:val="none" w:sz="0" w:space="0" w:color="auto"/>
                                          </w:divBdr>
                                          <w:divsChild>
                                            <w:div w:id="827525544">
                                              <w:marLeft w:val="0"/>
                                              <w:marRight w:val="0"/>
                                              <w:marTop w:val="0"/>
                                              <w:marBottom w:val="0"/>
                                              <w:divBdr>
                                                <w:top w:val="none" w:sz="0" w:space="0" w:color="auto"/>
                                                <w:left w:val="none" w:sz="0" w:space="0" w:color="auto"/>
                                                <w:bottom w:val="none" w:sz="0" w:space="0" w:color="auto"/>
                                                <w:right w:val="none" w:sz="0" w:space="0" w:color="auto"/>
                                              </w:divBdr>
                                              <w:divsChild>
                                                <w:div w:id="1638798199">
                                                  <w:marLeft w:val="0"/>
                                                  <w:marRight w:val="0"/>
                                                  <w:marTop w:val="0"/>
                                                  <w:marBottom w:val="0"/>
                                                  <w:divBdr>
                                                    <w:top w:val="none" w:sz="0" w:space="0" w:color="auto"/>
                                                    <w:left w:val="none" w:sz="0" w:space="0" w:color="auto"/>
                                                    <w:bottom w:val="none" w:sz="0" w:space="0" w:color="auto"/>
                                                    <w:right w:val="none" w:sz="0" w:space="0" w:color="auto"/>
                                                  </w:divBdr>
                                                  <w:divsChild>
                                                    <w:div w:id="438648662">
                                                      <w:marLeft w:val="0"/>
                                                      <w:marRight w:val="0"/>
                                                      <w:marTop w:val="0"/>
                                                      <w:marBottom w:val="0"/>
                                                      <w:divBdr>
                                                        <w:top w:val="none" w:sz="0" w:space="0" w:color="auto"/>
                                                        <w:left w:val="none" w:sz="0" w:space="0" w:color="auto"/>
                                                        <w:bottom w:val="none" w:sz="0" w:space="0" w:color="auto"/>
                                                        <w:right w:val="none" w:sz="0" w:space="0" w:color="auto"/>
                                                      </w:divBdr>
                                                    </w:div>
                                                  </w:divsChild>
                                                </w:div>
                                                <w:div w:id="328557199">
                                                  <w:marLeft w:val="0"/>
                                                  <w:marRight w:val="0"/>
                                                  <w:marTop w:val="0"/>
                                                  <w:marBottom w:val="0"/>
                                                  <w:divBdr>
                                                    <w:top w:val="none" w:sz="0" w:space="0" w:color="auto"/>
                                                    <w:left w:val="none" w:sz="0" w:space="0" w:color="auto"/>
                                                    <w:bottom w:val="none" w:sz="0" w:space="0" w:color="auto"/>
                                                    <w:right w:val="none" w:sz="0" w:space="0" w:color="auto"/>
                                                  </w:divBdr>
                                                  <w:divsChild>
                                                    <w:div w:id="101739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1105585">
      <w:bodyDiv w:val="1"/>
      <w:marLeft w:val="0"/>
      <w:marRight w:val="0"/>
      <w:marTop w:val="0"/>
      <w:marBottom w:val="0"/>
      <w:divBdr>
        <w:top w:val="none" w:sz="0" w:space="0" w:color="auto"/>
        <w:left w:val="none" w:sz="0" w:space="0" w:color="auto"/>
        <w:bottom w:val="none" w:sz="0" w:space="0" w:color="auto"/>
        <w:right w:val="none" w:sz="0" w:space="0" w:color="auto"/>
      </w:divBdr>
    </w:div>
    <w:div w:id="614337971">
      <w:bodyDiv w:val="1"/>
      <w:marLeft w:val="0"/>
      <w:marRight w:val="0"/>
      <w:marTop w:val="0"/>
      <w:marBottom w:val="0"/>
      <w:divBdr>
        <w:top w:val="none" w:sz="0" w:space="0" w:color="auto"/>
        <w:left w:val="none" w:sz="0" w:space="0" w:color="auto"/>
        <w:bottom w:val="none" w:sz="0" w:space="0" w:color="auto"/>
        <w:right w:val="none" w:sz="0" w:space="0" w:color="auto"/>
      </w:divBdr>
      <w:divsChild>
        <w:div w:id="103579197">
          <w:marLeft w:val="0"/>
          <w:marRight w:val="0"/>
          <w:marTop w:val="0"/>
          <w:marBottom w:val="0"/>
          <w:divBdr>
            <w:top w:val="none" w:sz="0" w:space="0" w:color="auto"/>
            <w:left w:val="none" w:sz="0" w:space="0" w:color="auto"/>
            <w:bottom w:val="none" w:sz="0" w:space="0" w:color="auto"/>
            <w:right w:val="none" w:sz="0" w:space="0" w:color="auto"/>
          </w:divBdr>
          <w:divsChild>
            <w:div w:id="2124883040">
              <w:marLeft w:val="0"/>
              <w:marRight w:val="0"/>
              <w:marTop w:val="0"/>
              <w:marBottom w:val="0"/>
              <w:divBdr>
                <w:top w:val="none" w:sz="0" w:space="0" w:color="auto"/>
                <w:left w:val="none" w:sz="0" w:space="0" w:color="auto"/>
                <w:bottom w:val="none" w:sz="0" w:space="0" w:color="auto"/>
                <w:right w:val="none" w:sz="0" w:space="0" w:color="auto"/>
              </w:divBdr>
              <w:divsChild>
                <w:div w:id="559025303">
                  <w:marLeft w:val="0"/>
                  <w:marRight w:val="0"/>
                  <w:marTop w:val="0"/>
                  <w:marBottom w:val="0"/>
                  <w:divBdr>
                    <w:top w:val="none" w:sz="0" w:space="0" w:color="auto"/>
                    <w:left w:val="none" w:sz="0" w:space="0" w:color="auto"/>
                    <w:bottom w:val="none" w:sz="0" w:space="0" w:color="auto"/>
                    <w:right w:val="none" w:sz="0" w:space="0" w:color="auto"/>
                  </w:divBdr>
                  <w:divsChild>
                    <w:div w:id="1888105953">
                      <w:marLeft w:val="0"/>
                      <w:marRight w:val="0"/>
                      <w:marTop w:val="0"/>
                      <w:marBottom w:val="0"/>
                      <w:divBdr>
                        <w:top w:val="none" w:sz="0" w:space="0" w:color="auto"/>
                        <w:left w:val="none" w:sz="0" w:space="0" w:color="auto"/>
                        <w:bottom w:val="none" w:sz="0" w:space="0" w:color="auto"/>
                        <w:right w:val="none" w:sz="0" w:space="0" w:color="auto"/>
                      </w:divBdr>
                      <w:divsChild>
                        <w:div w:id="1002395210">
                          <w:marLeft w:val="0"/>
                          <w:marRight w:val="0"/>
                          <w:marTop w:val="0"/>
                          <w:marBottom w:val="0"/>
                          <w:divBdr>
                            <w:top w:val="none" w:sz="0" w:space="0" w:color="auto"/>
                            <w:left w:val="none" w:sz="0" w:space="0" w:color="auto"/>
                            <w:bottom w:val="none" w:sz="0" w:space="0" w:color="auto"/>
                            <w:right w:val="none" w:sz="0" w:space="0" w:color="auto"/>
                          </w:divBdr>
                          <w:divsChild>
                            <w:div w:id="1949581898">
                              <w:marLeft w:val="0"/>
                              <w:marRight w:val="0"/>
                              <w:marTop w:val="0"/>
                              <w:marBottom w:val="0"/>
                              <w:divBdr>
                                <w:top w:val="none" w:sz="0" w:space="0" w:color="auto"/>
                                <w:left w:val="none" w:sz="0" w:space="0" w:color="auto"/>
                                <w:bottom w:val="none" w:sz="0" w:space="0" w:color="auto"/>
                                <w:right w:val="none" w:sz="0" w:space="0" w:color="auto"/>
                              </w:divBdr>
                              <w:divsChild>
                                <w:div w:id="800540143">
                                  <w:marLeft w:val="0"/>
                                  <w:marRight w:val="0"/>
                                  <w:marTop w:val="0"/>
                                  <w:marBottom w:val="0"/>
                                  <w:divBdr>
                                    <w:top w:val="none" w:sz="0" w:space="0" w:color="auto"/>
                                    <w:left w:val="none" w:sz="0" w:space="0" w:color="auto"/>
                                    <w:bottom w:val="none" w:sz="0" w:space="0" w:color="auto"/>
                                    <w:right w:val="none" w:sz="0" w:space="0" w:color="auto"/>
                                  </w:divBdr>
                                  <w:divsChild>
                                    <w:div w:id="829954258">
                                      <w:marLeft w:val="0"/>
                                      <w:marRight w:val="0"/>
                                      <w:marTop w:val="0"/>
                                      <w:marBottom w:val="0"/>
                                      <w:divBdr>
                                        <w:top w:val="none" w:sz="0" w:space="0" w:color="auto"/>
                                        <w:left w:val="none" w:sz="0" w:space="0" w:color="auto"/>
                                        <w:bottom w:val="none" w:sz="0" w:space="0" w:color="auto"/>
                                        <w:right w:val="none" w:sz="0" w:space="0" w:color="auto"/>
                                      </w:divBdr>
                                      <w:divsChild>
                                        <w:div w:id="1311981770">
                                          <w:marLeft w:val="0"/>
                                          <w:marRight w:val="0"/>
                                          <w:marTop w:val="0"/>
                                          <w:marBottom w:val="0"/>
                                          <w:divBdr>
                                            <w:top w:val="none" w:sz="0" w:space="0" w:color="auto"/>
                                            <w:left w:val="none" w:sz="0" w:space="0" w:color="auto"/>
                                            <w:bottom w:val="none" w:sz="0" w:space="0" w:color="auto"/>
                                            <w:right w:val="none" w:sz="0" w:space="0" w:color="auto"/>
                                          </w:divBdr>
                                          <w:divsChild>
                                            <w:div w:id="890968268">
                                              <w:marLeft w:val="0"/>
                                              <w:marRight w:val="0"/>
                                              <w:marTop w:val="0"/>
                                              <w:marBottom w:val="0"/>
                                              <w:divBdr>
                                                <w:top w:val="none" w:sz="0" w:space="0" w:color="auto"/>
                                                <w:left w:val="none" w:sz="0" w:space="0" w:color="auto"/>
                                                <w:bottom w:val="none" w:sz="0" w:space="0" w:color="auto"/>
                                                <w:right w:val="none" w:sz="0" w:space="0" w:color="auto"/>
                                              </w:divBdr>
                                              <w:divsChild>
                                                <w:div w:id="1732192644">
                                                  <w:marLeft w:val="0"/>
                                                  <w:marRight w:val="0"/>
                                                  <w:marTop w:val="0"/>
                                                  <w:marBottom w:val="0"/>
                                                  <w:divBdr>
                                                    <w:top w:val="none" w:sz="0" w:space="0" w:color="auto"/>
                                                    <w:left w:val="none" w:sz="0" w:space="0" w:color="auto"/>
                                                    <w:bottom w:val="none" w:sz="0" w:space="0" w:color="auto"/>
                                                    <w:right w:val="none" w:sz="0" w:space="0" w:color="auto"/>
                                                  </w:divBdr>
                                                  <w:divsChild>
                                                    <w:div w:id="85657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5606650">
      <w:bodyDiv w:val="1"/>
      <w:marLeft w:val="0"/>
      <w:marRight w:val="0"/>
      <w:marTop w:val="0"/>
      <w:marBottom w:val="0"/>
      <w:divBdr>
        <w:top w:val="none" w:sz="0" w:space="0" w:color="auto"/>
        <w:left w:val="none" w:sz="0" w:space="0" w:color="auto"/>
        <w:bottom w:val="none" w:sz="0" w:space="0" w:color="auto"/>
        <w:right w:val="none" w:sz="0" w:space="0" w:color="auto"/>
      </w:divBdr>
    </w:div>
    <w:div w:id="1554662125">
      <w:bodyDiv w:val="1"/>
      <w:marLeft w:val="0"/>
      <w:marRight w:val="0"/>
      <w:marTop w:val="0"/>
      <w:marBottom w:val="0"/>
      <w:divBdr>
        <w:top w:val="none" w:sz="0" w:space="0" w:color="auto"/>
        <w:left w:val="none" w:sz="0" w:space="0" w:color="auto"/>
        <w:bottom w:val="none" w:sz="0" w:space="0" w:color="auto"/>
        <w:right w:val="none" w:sz="0" w:space="0" w:color="auto"/>
      </w:divBdr>
      <w:divsChild>
        <w:div w:id="233468631">
          <w:marLeft w:val="0"/>
          <w:marRight w:val="0"/>
          <w:marTop w:val="0"/>
          <w:marBottom w:val="0"/>
          <w:divBdr>
            <w:top w:val="none" w:sz="0" w:space="0" w:color="auto"/>
            <w:left w:val="none" w:sz="0" w:space="0" w:color="auto"/>
            <w:bottom w:val="none" w:sz="0" w:space="0" w:color="auto"/>
            <w:right w:val="none" w:sz="0" w:space="0" w:color="auto"/>
          </w:divBdr>
          <w:divsChild>
            <w:div w:id="1663042207">
              <w:marLeft w:val="0"/>
              <w:marRight w:val="0"/>
              <w:marTop w:val="0"/>
              <w:marBottom w:val="0"/>
              <w:divBdr>
                <w:top w:val="none" w:sz="0" w:space="0" w:color="auto"/>
                <w:left w:val="none" w:sz="0" w:space="0" w:color="auto"/>
                <w:bottom w:val="none" w:sz="0" w:space="0" w:color="auto"/>
                <w:right w:val="none" w:sz="0" w:space="0" w:color="auto"/>
              </w:divBdr>
              <w:divsChild>
                <w:div w:id="316570969">
                  <w:marLeft w:val="0"/>
                  <w:marRight w:val="0"/>
                  <w:marTop w:val="0"/>
                  <w:marBottom w:val="0"/>
                  <w:divBdr>
                    <w:top w:val="none" w:sz="0" w:space="0" w:color="auto"/>
                    <w:left w:val="none" w:sz="0" w:space="0" w:color="auto"/>
                    <w:bottom w:val="none" w:sz="0" w:space="0" w:color="auto"/>
                    <w:right w:val="none" w:sz="0" w:space="0" w:color="auto"/>
                  </w:divBdr>
                  <w:divsChild>
                    <w:div w:id="869562597">
                      <w:marLeft w:val="0"/>
                      <w:marRight w:val="0"/>
                      <w:marTop w:val="0"/>
                      <w:marBottom w:val="0"/>
                      <w:divBdr>
                        <w:top w:val="none" w:sz="0" w:space="0" w:color="auto"/>
                        <w:left w:val="none" w:sz="0" w:space="0" w:color="auto"/>
                        <w:bottom w:val="none" w:sz="0" w:space="0" w:color="auto"/>
                        <w:right w:val="none" w:sz="0" w:space="0" w:color="auto"/>
                      </w:divBdr>
                      <w:divsChild>
                        <w:div w:id="1663000247">
                          <w:marLeft w:val="0"/>
                          <w:marRight w:val="0"/>
                          <w:marTop w:val="0"/>
                          <w:marBottom w:val="0"/>
                          <w:divBdr>
                            <w:top w:val="none" w:sz="0" w:space="0" w:color="auto"/>
                            <w:left w:val="none" w:sz="0" w:space="0" w:color="auto"/>
                            <w:bottom w:val="none" w:sz="0" w:space="0" w:color="auto"/>
                            <w:right w:val="none" w:sz="0" w:space="0" w:color="auto"/>
                          </w:divBdr>
                          <w:divsChild>
                            <w:div w:id="642783016">
                              <w:marLeft w:val="0"/>
                              <w:marRight w:val="0"/>
                              <w:marTop w:val="0"/>
                              <w:marBottom w:val="0"/>
                              <w:divBdr>
                                <w:top w:val="none" w:sz="0" w:space="0" w:color="auto"/>
                                <w:left w:val="none" w:sz="0" w:space="0" w:color="auto"/>
                                <w:bottom w:val="none" w:sz="0" w:space="0" w:color="auto"/>
                                <w:right w:val="none" w:sz="0" w:space="0" w:color="auto"/>
                              </w:divBdr>
                              <w:divsChild>
                                <w:div w:id="1426071999">
                                  <w:marLeft w:val="0"/>
                                  <w:marRight w:val="0"/>
                                  <w:marTop w:val="0"/>
                                  <w:marBottom w:val="0"/>
                                  <w:divBdr>
                                    <w:top w:val="none" w:sz="0" w:space="0" w:color="auto"/>
                                    <w:left w:val="none" w:sz="0" w:space="0" w:color="auto"/>
                                    <w:bottom w:val="none" w:sz="0" w:space="0" w:color="auto"/>
                                    <w:right w:val="none" w:sz="0" w:space="0" w:color="auto"/>
                                  </w:divBdr>
                                  <w:divsChild>
                                    <w:div w:id="1403866063">
                                      <w:marLeft w:val="0"/>
                                      <w:marRight w:val="0"/>
                                      <w:marTop w:val="0"/>
                                      <w:marBottom w:val="0"/>
                                      <w:divBdr>
                                        <w:top w:val="none" w:sz="0" w:space="0" w:color="auto"/>
                                        <w:left w:val="none" w:sz="0" w:space="0" w:color="auto"/>
                                        <w:bottom w:val="none" w:sz="0" w:space="0" w:color="auto"/>
                                        <w:right w:val="none" w:sz="0" w:space="0" w:color="auto"/>
                                      </w:divBdr>
                                      <w:divsChild>
                                        <w:div w:id="1235580048">
                                          <w:marLeft w:val="0"/>
                                          <w:marRight w:val="0"/>
                                          <w:marTop w:val="0"/>
                                          <w:marBottom w:val="0"/>
                                          <w:divBdr>
                                            <w:top w:val="none" w:sz="0" w:space="0" w:color="auto"/>
                                            <w:left w:val="none" w:sz="0" w:space="0" w:color="auto"/>
                                            <w:bottom w:val="none" w:sz="0" w:space="0" w:color="auto"/>
                                            <w:right w:val="none" w:sz="0" w:space="0" w:color="auto"/>
                                          </w:divBdr>
                                          <w:divsChild>
                                            <w:div w:id="2022386843">
                                              <w:marLeft w:val="0"/>
                                              <w:marRight w:val="0"/>
                                              <w:marTop w:val="0"/>
                                              <w:marBottom w:val="0"/>
                                              <w:divBdr>
                                                <w:top w:val="none" w:sz="0" w:space="0" w:color="auto"/>
                                                <w:left w:val="none" w:sz="0" w:space="0" w:color="auto"/>
                                                <w:bottom w:val="none" w:sz="0" w:space="0" w:color="auto"/>
                                                <w:right w:val="none" w:sz="0" w:space="0" w:color="auto"/>
                                              </w:divBdr>
                                              <w:divsChild>
                                                <w:div w:id="841548997">
                                                  <w:marLeft w:val="0"/>
                                                  <w:marRight w:val="0"/>
                                                  <w:marTop w:val="0"/>
                                                  <w:marBottom w:val="0"/>
                                                  <w:divBdr>
                                                    <w:top w:val="none" w:sz="0" w:space="0" w:color="auto"/>
                                                    <w:left w:val="none" w:sz="0" w:space="0" w:color="auto"/>
                                                    <w:bottom w:val="none" w:sz="0" w:space="0" w:color="auto"/>
                                                    <w:right w:val="none" w:sz="0" w:space="0" w:color="auto"/>
                                                  </w:divBdr>
                                                  <w:divsChild>
                                                    <w:div w:id="47811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0560842">
      <w:bodyDiv w:val="1"/>
      <w:marLeft w:val="0"/>
      <w:marRight w:val="0"/>
      <w:marTop w:val="0"/>
      <w:marBottom w:val="0"/>
      <w:divBdr>
        <w:top w:val="none" w:sz="0" w:space="0" w:color="auto"/>
        <w:left w:val="none" w:sz="0" w:space="0" w:color="auto"/>
        <w:bottom w:val="none" w:sz="0" w:space="0" w:color="auto"/>
        <w:right w:val="none" w:sz="0" w:space="0" w:color="auto"/>
      </w:divBdr>
      <w:divsChild>
        <w:div w:id="1969434443">
          <w:marLeft w:val="547"/>
          <w:marRight w:val="0"/>
          <w:marTop w:val="67"/>
          <w:marBottom w:val="0"/>
          <w:divBdr>
            <w:top w:val="none" w:sz="0" w:space="0" w:color="auto"/>
            <w:left w:val="none" w:sz="0" w:space="0" w:color="auto"/>
            <w:bottom w:val="none" w:sz="0" w:space="0" w:color="auto"/>
            <w:right w:val="none" w:sz="0" w:space="0" w:color="auto"/>
          </w:divBdr>
        </w:div>
      </w:divsChild>
    </w:div>
    <w:div w:id="185919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23" Type="http://schemas.microsoft.com/office/2016/09/relationships/commentsIds" Target="commentsIds.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ApprovedVersion xmlns="http://schemas.microsoft.com/sharepoint/v3" xsi:nil="true"/>
    <mDokLayoutVersion xmlns="http://schemas.microsoft.com/sharepoint/v3" xsi:nil="true"/>
    <mDokLayout xmlns="http://schemas.microsoft.com/sharepoint/v3" xsi:nil="true"/>
    <mLanguage xmlns="http://schemas.microsoft.com/sharepoint/v3" xsi:nil="true"/>
    <mVersionInfo xmlns="http://schemas.microsoft.com/sharepoint/v3" xsi:nil="true"/>
    <mApprovalDate xmlns="http://schemas.microsoft.com/sharepoint/v3" xsi:nil="true"/>
    <mAssignedTo xmlns="http://schemas.microsoft.com/sharepoint/v3">
      <UserInfo>
        <DisplayName/>
        <AccountId xsi:nil="true"/>
        <AccountType/>
      </UserInfo>
    </mAssignedTo>
    <mDocIdInfo xmlns="http://schemas.microsoft.com/sharepoint/v3">00000</mDocIdInfo>
    <mAssignedToInfo xmlns="http://schemas.microsoft.com/sharepoint/v3" xsi:nil="true"/>
    <mCurrentVersion xmlns="http://schemas.microsoft.com/sharepoint/v3" xsi:nil="true"/>
    <ApprovedBy xmlns="http://schemas.microsoft.com/sharepoint/v3">
      <UserInfo>
        <DisplayName/>
        <AccountId xsi:nil="true"/>
        <AccountType/>
      </UserInfo>
    </ApprovedBy>
    <mWiDokRef xmlns="http://schemas.microsoft.com/sharepoint/v3" xsi:nil="true"/>
    <mProductTaxHTField0 xmlns="1c633809-d045-4759-b659-fbc416dcbd7a">
      <Terms xmlns="http://schemas.microsoft.com/office/infopath/2007/PartnerControls"/>
    </mProductTaxHTField0>
    <mKeywordTaxHTField0 xmlns="1c633809-d045-4759-b659-fbc416dcbd7a">
      <Terms xmlns="http://schemas.microsoft.com/office/infopath/2007/PartnerControls"/>
    </mKeywordTaxHTField0>
    <_dlc_DocId xmlns="13210ff9-5087-4253-be09-b07114560a7d">00000</_dlc_DocId>
    <_dlc_DocIdUrl xmlns="13210ff9-5087-4253-be09-b07114560a7d">
      <Url>http://wissen.meusburger.com/_layouts/15/DocIdRedir.aspx?ID=00000</Url>
      <Description>00000</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Meusburger Word" ma:contentTypeID="0x010100FF3D540BC3504777A9F373AAD333F74B00493577DA65374C899CD5047F98FABE610095F2BC888B89234AAD5323D6D6DDFAD1" ma:contentTypeVersion="4" ma:contentTypeDescription="Ein Basistyp mit allen notwendigen Felder, die es ermöglichen, ein Dokument in die Wissensdatenbank zu übernehmen." ma:contentTypeScope="" ma:versionID="4d582ba798a77ac708d61214064e31f6">
  <xsd:schema xmlns:xsd="http://www.w3.org/2001/XMLSchema" xmlns:xs="http://www.w3.org/2001/XMLSchema" xmlns:p="http://schemas.microsoft.com/office/2006/metadata/properties" xmlns:ns1="http://schemas.microsoft.com/sharepoint/v3" xmlns:ns2="13210ff9-5087-4253-be09-b07114560a7d" xmlns:ns3="1c633809-d045-4759-b659-fbc416dcbd7a" targetNamespace="http://schemas.microsoft.com/office/2006/metadata/properties" ma:root="true" ma:fieldsID="fac0f90238a6deceafd5c0352d64348d" ns1:_="" ns2:_="" ns3:_="">
    <xsd:import namespace="http://schemas.microsoft.com/sharepoint/v3"/>
    <xsd:import namespace="13210ff9-5087-4253-be09-b07114560a7d"/>
    <xsd:import namespace="1c633809-d045-4759-b659-fbc416dcbd7a"/>
    <xsd:element name="properties">
      <xsd:complexType>
        <xsd:sequence>
          <xsd:element name="documentManagement">
            <xsd:complexType>
              <xsd:all>
                <xsd:element ref="ns2:_dlc_DocId" minOccurs="0"/>
                <xsd:element ref="ns2:_dlc_DocIdUrl" minOccurs="0"/>
                <xsd:element ref="ns2:_dlc_DocIdPersistId" minOccurs="0"/>
                <xsd:element ref="ns1:mLanguage" minOccurs="0"/>
                <xsd:element ref="ns1:mAssignedTo" minOccurs="0"/>
                <xsd:element ref="ns1:mDokLayout" minOccurs="0"/>
                <xsd:element ref="ns3:mProductTaxHTField0" minOccurs="0"/>
                <xsd:element ref="ns3:mKeywordTaxHTField0" minOccurs="0"/>
                <xsd:element ref="ns1:mWiDokRef" minOccurs="0"/>
                <xsd:element ref="ns1:mAssignedToInfo" minOccurs="0"/>
                <xsd:element ref="ns1:mVersionInfo" minOccurs="0"/>
                <xsd:element ref="ns1:mDocIdInfo" minOccurs="0"/>
                <xsd:element ref="ns1:mCurrentVersion" minOccurs="0"/>
                <xsd:element ref="ns1:mApprovedVersion" minOccurs="0"/>
                <xsd:element ref="ns1:mApprovalDate" minOccurs="0"/>
                <xsd:element ref="ns1:ApprovedBy" minOccurs="0"/>
                <xsd:element ref="ns1:mDokLayou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Language" ma:index="11" nillable="true" ma:displayName="Sprache" ma:internalName="mLanguage">
      <xsd:simpleType>
        <xsd:restriction base="dms:Choice">
          <xsd:enumeration value="Mehrsprachig"/>
          <xsd:enumeration value="Deutsch (Deutschland)"/>
          <xsd:enumeration value="Englisch"/>
          <xsd:enumeration value="Arabisch (Saudi-Arabien)"/>
          <xsd:enumeration value="Bulgarisch (Bulgarien)"/>
          <xsd:enumeration value="Chinesisch (Hongkong SAR)"/>
          <xsd:enumeration value="Chinesisch (Volksrepublik China)"/>
          <xsd:enumeration value="Chinesisch (Taiwan)"/>
          <xsd:enumeration value="Kroatisch (Kroatien)"/>
          <xsd:enumeration value="Tschechisch (Tschechische Republik)"/>
          <xsd:enumeration value="Dänisch (Dänemark)"/>
          <xsd:enumeration value="Niederländisch (Niederlande)"/>
          <xsd:enumeration value="Estnisch (Estland)"/>
          <xsd:enumeration value="Finnisch (Finnland)"/>
          <xsd:enumeration value="Französisch (Frankreich)"/>
          <xsd:enumeration value="Griechisch (Griechenland)"/>
          <xsd:enumeration value="Hebräisch (Israel)"/>
          <xsd:enumeration value="Hindi (Indien)"/>
          <xsd:enumeration value="Ungarisch (Ungarn)"/>
          <xsd:enumeration value="Indonesisch (Indonesien)"/>
          <xsd:enumeration value="Italienisch (Italien)"/>
          <xsd:enumeration value="Japanisch (Japan)"/>
          <xsd:enumeration value="Koreanisch (Korea)"/>
          <xsd:enumeration value="Lettisch (Lettland)"/>
          <xsd:enumeration value="Litauisch (Litauen)"/>
          <xsd:enumeration value="Malaiisch (Malaysia)"/>
          <xsd:enumeration value="Norwegisch (Bokmal) (Norwegen)"/>
          <xsd:enumeration value="Polnisch (Polen)"/>
          <xsd:enumeration value="Portugiesisch (Brasilien)"/>
          <xsd:enumeration value="Portugiesisch (Portugal)"/>
          <xsd:enumeration value="Rumänisch (Rumänien)"/>
          <xsd:enumeration value="Russisch (Russische Föderation)"/>
          <xsd:enumeration value="Serbisch (Lateinisch) (Serbien)"/>
          <xsd:enumeration value="Slowakisch (Slowakei)"/>
          <xsd:enumeration value="Slowenisch (Slowenien)"/>
          <xsd:enumeration value="Spanisch (Spanien)"/>
          <xsd:enumeration value="Schwedisch (Schweden)"/>
          <xsd:enumeration value="Thailändisch (Thailand)"/>
          <xsd:enumeration value="Türkisch (Türkei)"/>
          <xsd:enumeration value="Ukrainisch (Ukraine)"/>
          <xsd:enumeration value="Urdu (Islamische Republik Pakistan)"/>
          <xsd:enumeration value="Vietnamesisch (Vietnam)"/>
        </xsd:restriction>
      </xsd:simpleType>
    </xsd:element>
    <xsd:element name="mAssignedTo" ma:index="12" nillable="true" ma:displayName="Verantwortlich (IV)" ma:description="Bitte gib hier an, wer für das Dokument verantwortlich ist." ma:list="UserInfo" ma:SharePointGroup="0" ma:internalName="mAssignedTo"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 ma:index="13" nillable="true" ma:displayName="Layout" ma:description="Wähle das Layout für Kopf- und Fußzeile." ma:internalName="mDokLayout">
      <xsd:simpleType>
        <xsd:restriction base="dms:Choice">
          <xsd:enumeration value="Dokumentenkopf"/>
          <xsd:enumeration value="Fußzeile mit Logo"/>
          <xsd:enumeration value="Fußzeile ohne Logo"/>
          <xsd:enumeration value="Ohne (Nur PDF und PPP)"/>
          <xsd:enumeration value="Beibehalten"/>
        </xsd:restriction>
      </xsd:simpleType>
    </xsd:element>
    <xsd:element name="mWiDokRef" ma:index="18" nillable="true" ma:displayName="Siehe auch" ma:description="Gibt es ähnliche Dokumente oder Übersetzungen?  Trage hier die Dok-Nr. ein (z.B. 01282,12121)" ma:internalName="mWiDokRef">
      <xsd:simpleType>
        <xsd:restriction base="dms:Text"/>
      </xsd:simpleType>
    </xsd:element>
    <xsd:element name="mAssignedToInfo" ma:index="19" nillable="true" ma:displayName="Verantwortlich Info" ma:description="Dieses Feld wird auf dem Dokumentenkopf ausgedruclt." ma:internalName="mAssignedToInfo">
      <xsd:simpleType>
        <xsd:restriction base="dms:Text"/>
      </xsd:simpleType>
    </xsd:element>
    <xsd:element name="mVersionInfo" ma:index="20" nillable="true" ma:displayName="Version Info" ma:description="Dieser Text wird auf dem Dokument ausgedruckt." ma:internalName="mVersionInfo">
      <xsd:simpleType>
        <xsd:restriction base="dms:Text"/>
      </xsd:simpleType>
    </xsd:element>
    <xsd:element name="mDocIdInfo" ma:index="21" nillable="true" ma:displayName="WiDok-Nr" ma:description="Die eindeutige Nummer in der Wissensdatenbank" ma:internalName="mDocIdInfo">
      <xsd:simpleType>
        <xsd:restriction base="dms:Text"/>
      </xsd:simpleType>
    </xsd:element>
    <xsd:element name="mCurrentVersion" ma:index="22" nillable="true" ma:displayName="Akt. Version" ma:description="Die aktuelle Version vom Dokument" ma:hidden="true" ma:internalName="mCurrentVersion">
      <xsd:simpleType>
        <xsd:restriction base="dms:Text"/>
      </xsd:simpleType>
    </xsd:element>
    <xsd:element name="mApprovedVersion" ma:index="23" nillable="true" ma:displayName="Genehmigte Version" ma:description="Die zuletzt genehmigte Version" ma:hidden="true" ma:internalName="mApprovedVersion">
      <xsd:simpleType>
        <xsd:restriction base="dms:Text"/>
      </xsd:simpleType>
    </xsd:element>
    <xsd:element name="mApprovalDate" ma:index="24" nillable="true" ma:displayName="Genehmigt am" ma:description="Datum an dem die letzte Version genehmigt wurde." ma:format="DateOnly" ma:hidden="true" ma:internalName="mApprovalDate">
      <xsd:simpleType>
        <xsd:restriction base="dms:DateTime"/>
      </xsd:simpleType>
    </xsd:element>
    <xsd:element name="ApprovedBy" ma:index="25" nillable="true" ma:displayName="Genehmigt von" ma:description="$Resources:MEWODocumentLibrary,mApprovedByDescription;" ma:hidden="true" ma:internalName="mApprov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Version" ma:index="26" nillable="true" ma:displayName="Layout Version" ma:description="Die aktuelle Version von Dokumentenkopf und Fußzeile." ma:internalName="mDokLayout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210ff9-5087-4253-be09-b07114560a7d"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c633809-d045-4759-b659-fbc416dcbd7a" elementFormDefault="qualified">
    <xsd:import namespace="http://schemas.microsoft.com/office/2006/documentManagement/types"/>
    <xsd:import namespace="http://schemas.microsoft.com/office/infopath/2007/PartnerControls"/>
    <xsd:element name="mProductTaxHTField0" ma:index="15" nillable="true" ma:taxonomy="true" ma:internalName="mProductTaxHTField0" ma:taxonomyFieldName="mProduct" ma:displayName="Produkt" ma:fieldId="{c9b9a4b7-44f7-4391-8174-344a8c15f207}" ma:taxonomyMulti="true" ma:sspId="0cabfb44-76aa-4b9f-a41a-c84857a57547" ma:termSetId="351f338c-377c-4fde-8b27-0c570865d184" ma:anchorId="00000000-0000-0000-0000-000000000000" ma:open="false" ma:isKeyword="false">
      <xsd:complexType>
        <xsd:sequence>
          <xsd:element ref="pc:Terms" minOccurs="0" maxOccurs="1"/>
        </xsd:sequence>
      </xsd:complexType>
    </xsd:element>
    <xsd:element name="mKeywordTaxHTField0" ma:index="17" nillable="true" ma:taxonomy="true" ma:internalName="mKeywordTaxHTField0" ma:taxonomyFieldName="mKeyword" ma:displayName="Schlüsselwörter" ma:fieldId="{cfa18d56-2a7c-4f13-a9c1-be1781491219}" ma:taxonomyMulti="true" ma:sspId="0cabfb44-76aa-4b9f-a41a-c84857a57547" ma:termSetId="a1f51181-dfc7-4a89-8842-0e9cec9d92c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D69F4-863F-40A0-97D7-4739C7AC5AB6}">
  <ds:schemaRefs>
    <ds:schemaRef ds:uri="http://schemas.microsoft.com/sharepoint/v3/contenttype/forms"/>
  </ds:schemaRefs>
</ds:datastoreItem>
</file>

<file path=customXml/itemProps2.xml><?xml version="1.0" encoding="utf-8"?>
<ds:datastoreItem xmlns:ds="http://schemas.openxmlformats.org/officeDocument/2006/customXml" ds:itemID="{338867CD-7040-4A24-B68E-A4458EFB02F5}">
  <ds:schemaRefs>
    <ds:schemaRef ds:uri="http://schemas.microsoft.com/office/2006/metadata/properties"/>
    <ds:schemaRef ds:uri="http://schemas.microsoft.com/office/infopath/2007/PartnerControls"/>
    <ds:schemaRef ds:uri="http://schemas.microsoft.com/sharepoint/v3"/>
    <ds:schemaRef ds:uri="1c633809-d045-4759-b659-fbc416dcbd7a"/>
    <ds:schemaRef ds:uri="13210ff9-5087-4253-be09-b07114560a7d"/>
  </ds:schemaRefs>
</ds:datastoreItem>
</file>

<file path=customXml/itemProps3.xml><?xml version="1.0" encoding="utf-8"?>
<ds:datastoreItem xmlns:ds="http://schemas.openxmlformats.org/officeDocument/2006/customXml" ds:itemID="{49F24740-8672-4611-9B82-F97640F53261}">
  <ds:schemaRefs>
    <ds:schemaRef ds:uri="http://schemas.microsoft.com/sharepoint/events"/>
  </ds:schemaRefs>
</ds:datastoreItem>
</file>

<file path=customXml/itemProps4.xml><?xml version="1.0" encoding="utf-8"?>
<ds:datastoreItem xmlns:ds="http://schemas.openxmlformats.org/officeDocument/2006/customXml" ds:itemID="{ABC55E81-C1A0-4464-B1DF-13B49BD60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210ff9-5087-4253-be09-b07114560a7d"/>
    <ds:schemaRef ds:uri="1c633809-d045-4759-b659-fbc416dcb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1227AA4-E41B-4374-9957-E6AD8AEC7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683</Words>
  <Characters>2794</Characters>
  <Application>Microsoft Office Word</Application>
  <DocSecurity>0</DocSecurity>
  <Lines>399</Lines>
  <Paragraphs>182</Paragraphs>
  <ScaleCrop>false</ScaleCrop>
  <HeadingPairs>
    <vt:vector size="2" baseType="variant">
      <vt:variant>
        <vt:lpstr>Titel</vt:lpstr>
      </vt:variant>
      <vt:variant>
        <vt:i4>1</vt:i4>
      </vt:variant>
    </vt:vector>
  </HeadingPairs>
  <TitlesOfParts>
    <vt:vector size="1" baseType="lpstr">
      <vt:lpstr/>
    </vt:vector>
  </TitlesOfParts>
  <Company>Meusburger Georg GmbH</Company>
  <LinksUpToDate>false</LinksUpToDate>
  <CharactersWithSpaces>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OSL</dc:creator>
  <cp:lastModifiedBy>Schnetzer Patrick</cp:lastModifiedBy>
  <cp:revision>6</cp:revision>
  <cp:lastPrinted>2019-11-11T07:46:00Z</cp:lastPrinted>
  <dcterms:created xsi:type="dcterms:W3CDTF">2019-12-02T07:34:00Z</dcterms:created>
  <dcterms:modified xsi:type="dcterms:W3CDTF">2019-12-13T10:11:00Z</dcterms:modified>
</cp:coreProperties>
</file>